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9F" w:rsidRDefault="003E7D9F" w:rsidP="003E7D9F">
      <w:pPr>
        <w:ind w:right="1440"/>
        <w:rPr>
          <w:rFonts w:ascii="AR P丸ゴシック体M" w:eastAsia="AR P丸ゴシック体M" w:hAnsiTheme="majorEastAsia"/>
          <w:b/>
          <w:sz w:val="36"/>
          <w:szCs w:val="36"/>
        </w:rPr>
      </w:pPr>
      <w:r w:rsidRPr="003E7D9F">
        <w:rPr>
          <w:rFonts w:ascii="AR P丸ゴシック体M" w:eastAsia="AR P丸ゴシック体M" w:hAnsiTheme="majorEastAsia" w:hint="eastAsia"/>
          <w:b/>
          <w:noProof/>
          <w:lang w:eastAsia="zh-TW"/>
        </w:rPr>
        <w:drawing>
          <wp:inline distT="0" distB="0" distL="0" distR="0">
            <wp:extent cx="1516380" cy="1097280"/>
            <wp:effectExtent l="0" t="0" r="762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265" w:rsidRPr="003E7D9F" w:rsidRDefault="003E7D9F" w:rsidP="003E7D9F">
      <w:pPr>
        <w:ind w:right="1440"/>
        <w:jc w:val="right"/>
        <w:rPr>
          <w:rFonts w:ascii="AR P丸ゴシック体M" w:eastAsia="AR P丸ゴシック体M" w:hAnsiTheme="majorEastAsia"/>
          <w:b/>
          <w:sz w:val="36"/>
          <w:szCs w:val="36"/>
        </w:rPr>
      </w:pPr>
      <w:r>
        <w:rPr>
          <w:rFonts w:ascii="AR P丸ゴシック体M" w:eastAsia="AR P丸ゴシック体M" w:hAnsiTheme="majorEastAsia" w:hint="eastAsia"/>
          <w:b/>
          <w:sz w:val="36"/>
          <w:szCs w:val="36"/>
        </w:rPr>
        <w:t xml:space="preserve">　</w:t>
      </w:r>
      <w:r w:rsidR="00CF1265" w:rsidRPr="00F7115D">
        <w:rPr>
          <w:rFonts w:ascii="AR P丸ゴシック体M" w:eastAsia="AR P丸ゴシック体M" w:hAnsiTheme="majorEastAsia" w:hint="eastAsia"/>
          <w:b/>
          <w:spacing w:val="59"/>
          <w:kern w:val="0"/>
          <w:sz w:val="36"/>
          <w:szCs w:val="36"/>
          <w:fitText w:val="3240" w:id="830488576"/>
        </w:rPr>
        <w:t>プレスリリー</w:t>
      </w:r>
      <w:r w:rsidR="00CF1265" w:rsidRPr="00F7115D">
        <w:rPr>
          <w:rFonts w:ascii="AR P丸ゴシック体M" w:eastAsia="AR P丸ゴシック体M" w:hAnsiTheme="majorEastAsia" w:hint="eastAsia"/>
          <w:b/>
          <w:spacing w:val="1"/>
          <w:kern w:val="0"/>
          <w:sz w:val="36"/>
          <w:szCs w:val="36"/>
          <w:fitText w:val="3240" w:id="830488576"/>
        </w:rPr>
        <w:t>ス</w:t>
      </w:r>
      <w:r>
        <w:rPr>
          <w:rFonts w:ascii="AR P丸ゴシック体M" w:eastAsia="AR P丸ゴシック体M" w:hAnsiTheme="majorEastAsia" w:hint="eastAsia"/>
          <w:b/>
          <w:sz w:val="36"/>
          <w:szCs w:val="36"/>
        </w:rPr>
        <w:t xml:space="preserve">　　　　　　　　</w:t>
      </w:r>
      <w:r w:rsidR="00CF1265" w:rsidRPr="005C2E50">
        <w:rPr>
          <w:rFonts w:ascii="AR P丸ゴシック体M" w:eastAsia="AR P丸ゴシック体M" w:hAnsiTheme="majorEastAsia" w:hint="eastAsia"/>
          <w:b/>
        </w:rPr>
        <w:t>2015年1月</w:t>
      </w:r>
      <w:r>
        <w:rPr>
          <w:rFonts w:ascii="AR P丸ゴシック体M" w:eastAsia="AR P丸ゴシック体M" w:hAnsiTheme="majorEastAsia" w:hint="eastAsia"/>
          <w:b/>
        </w:rPr>
        <w:t>23</w:t>
      </w:r>
      <w:r w:rsidR="00CF1265" w:rsidRPr="005C2E50">
        <w:rPr>
          <w:rFonts w:ascii="AR P丸ゴシック体M" w:eastAsia="AR P丸ゴシック体M" w:hAnsiTheme="majorEastAsia" w:hint="eastAsia"/>
          <w:b/>
        </w:rPr>
        <w:t>日</w:t>
      </w:r>
      <w:r w:rsidR="00CF1265" w:rsidRPr="005C2E50">
        <w:rPr>
          <w:rFonts w:ascii="AR P丸ゴシック体M" w:eastAsia="AR P丸ゴシック体M" w:hAnsiTheme="majorEastAsia" w:hint="eastAsia"/>
          <w:b/>
        </w:rPr>
        <w:br/>
      </w:r>
      <w:r w:rsidR="00F7115D">
        <w:rPr>
          <w:rFonts w:ascii="AR P丸ゴシック体M" w:eastAsia="AR P丸ゴシック体M" w:hAnsiTheme="majorEastAsia" w:hint="eastAsia"/>
          <w:b/>
        </w:rPr>
        <w:t xml:space="preserve">　　　　　　　　　　　　　　　　　　　　　　　　　　　</w:t>
      </w:r>
      <w:proofErr w:type="spellStart"/>
      <w:r w:rsidR="00CF1265" w:rsidRPr="005C2E50">
        <w:rPr>
          <w:rFonts w:ascii="AR P丸ゴシック体M" w:eastAsia="AR P丸ゴシック体M" w:hAnsiTheme="majorEastAsia" w:hint="eastAsia"/>
          <w:b/>
        </w:rPr>
        <w:t>ViewSonic</w:t>
      </w:r>
      <w:proofErr w:type="spellEnd"/>
      <w:r w:rsidR="00CF1265" w:rsidRPr="005C2E50">
        <w:rPr>
          <w:rFonts w:ascii="AR P丸ゴシック体M" w:eastAsia="AR P丸ゴシック体M" w:hAnsiTheme="majorEastAsia" w:hint="eastAsia"/>
          <w:b/>
        </w:rPr>
        <w:t>（ビューソニック）</w:t>
      </w:r>
    </w:p>
    <w:p w:rsidR="00CF1265" w:rsidRDefault="00CF1265" w:rsidP="002F24EA">
      <w:pPr>
        <w:ind w:right="210"/>
        <w:jc w:val="left"/>
        <w:rPr>
          <w:rFonts w:ascii="AR P丸ゴシック体M" w:eastAsia="AR P丸ゴシック体M"/>
          <w:b/>
          <w:bCs/>
        </w:rPr>
      </w:pPr>
    </w:p>
    <w:p w:rsidR="002F24EA" w:rsidRPr="005C2E50" w:rsidRDefault="002F24EA" w:rsidP="002F24EA">
      <w:pPr>
        <w:ind w:right="210"/>
        <w:jc w:val="left"/>
        <w:rPr>
          <w:rFonts w:ascii="AR P丸ゴシック体M" w:eastAsia="AR P丸ゴシック体M"/>
          <w:b/>
          <w:bCs/>
        </w:rPr>
      </w:pPr>
    </w:p>
    <w:p w:rsidR="00AB6E93" w:rsidRPr="005C2E50" w:rsidRDefault="00CF1265" w:rsidP="00CF1265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全世界でディスプレイ製品を展開している</w:t>
      </w:r>
      <w:proofErr w:type="spellStart"/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ViewSonic</w:t>
      </w:r>
      <w:proofErr w:type="spellEnd"/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は日本展開のスタートとして</w:t>
      </w:r>
    </w:p>
    <w:p w:rsidR="005C2E50" w:rsidRPr="005C2E50" w:rsidRDefault="00AB6E93" w:rsidP="00CF1265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高性能液晶モニター</w:t>
      </w:r>
      <w:r w:rsidR="0073485F">
        <w:rPr>
          <w:rFonts w:ascii="AR P丸ゴシック体M" w:eastAsia="AR P丸ゴシック体M" w:hAnsiTheme="majorEastAsia" w:hint="eastAsia"/>
          <w:b/>
          <w:bCs/>
          <w:szCs w:val="21"/>
        </w:rPr>
        <w:t>2</w:t>
      </w:r>
      <w:r w:rsidR="00005AFE">
        <w:rPr>
          <w:rFonts w:ascii="AR P丸ゴシック体M" w:eastAsia="AR P丸ゴシック体M" w:hAnsiTheme="majorEastAsia" w:hint="eastAsia"/>
          <w:b/>
          <w:bCs/>
          <w:szCs w:val="21"/>
        </w:rPr>
        <w:t>モデル</w:t>
      </w:r>
      <w:bookmarkStart w:id="0" w:name="_GoBack"/>
      <w:bookmarkEnd w:id="0"/>
      <w:r w:rsidR="00005AFE">
        <w:rPr>
          <w:rFonts w:ascii="AR P丸ゴシック体M" w:eastAsia="AR P丸ゴシック体M" w:hAnsiTheme="majorEastAsia" w:hint="eastAsia"/>
          <w:b/>
          <w:bCs/>
          <w:szCs w:val="21"/>
        </w:rPr>
        <w:t>を発売</w:t>
      </w: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します。</w:t>
      </w:r>
    </w:p>
    <w:p w:rsidR="00AB6E93" w:rsidRPr="005C2E50" w:rsidRDefault="00CF1265" w:rsidP="00CF1265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br/>
      </w:r>
      <w:r w:rsidR="00AB6E93" w:rsidRPr="005C2E50">
        <w:rPr>
          <w:rFonts w:ascii="AR P丸ゴシック体M" w:eastAsia="AR P丸ゴシック体M" w:hAnsiTheme="majorEastAsia" w:hint="eastAsia"/>
          <w:b/>
          <w:bCs/>
          <w:szCs w:val="21"/>
        </w:rPr>
        <w:t>2</w:t>
      </w:r>
      <w:r w:rsidR="00853848">
        <w:rPr>
          <w:rFonts w:ascii="AR P丸ゴシック体M" w:eastAsia="AR P丸ゴシック体M" w:hAnsiTheme="majorEastAsia" w:hint="eastAsia"/>
          <w:b/>
          <w:bCs/>
          <w:szCs w:val="21"/>
        </w:rPr>
        <w:t>1.5</w:t>
      </w:r>
      <w:r w:rsidR="00AB6E93" w:rsidRPr="005C2E50">
        <w:rPr>
          <w:rFonts w:ascii="AR P丸ゴシック体M" w:eastAsia="AR P丸ゴシック体M" w:hAnsiTheme="majorEastAsia" w:hint="eastAsia"/>
          <w:b/>
          <w:bCs/>
          <w:szCs w:val="21"/>
        </w:rPr>
        <w:t>インチ、23インチIPSパネル採用、</w:t>
      </w:r>
      <w:r w:rsidR="0054762D">
        <w:rPr>
          <w:rFonts w:ascii="AR P丸ゴシック体M" w:eastAsia="AR P丸ゴシック体M" w:hAnsiTheme="majorEastAsia" w:hint="eastAsia"/>
          <w:b/>
          <w:bCs/>
          <w:szCs w:val="21"/>
        </w:rPr>
        <w:t>応答</w:t>
      </w:r>
      <w:r w:rsidR="00AB6E93" w:rsidRPr="005C2E50">
        <w:rPr>
          <w:rFonts w:ascii="AR P丸ゴシック体M" w:eastAsia="AR P丸ゴシック体M" w:hAnsiTheme="majorEastAsia" w:hint="eastAsia"/>
          <w:b/>
          <w:bCs/>
          <w:szCs w:val="21"/>
        </w:rPr>
        <w:t>速度2msを実現</w:t>
      </w:r>
    </w:p>
    <w:p w:rsidR="00AB6E93" w:rsidRPr="005C2E50" w:rsidRDefault="00AB6E93" w:rsidP="00CF1265">
      <w:pPr>
        <w:rPr>
          <w:rFonts w:ascii="AR P丸ゴシック体M" w:eastAsia="AR P丸ゴシック体M" w:hAnsiTheme="majorEastAsia"/>
          <w:b/>
          <w:bCs/>
          <w:szCs w:val="21"/>
        </w:rPr>
      </w:pPr>
      <w:r w:rsidRPr="005C2E50">
        <w:rPr>
          <w:rFonts w:ascii="AR P丸ゴシック体M" w:eastAsia="AR P丸ゴシック体M" w:hAnsiTheme="majorEastAsia" w:hint="eastAsia"/>
          <w:b/>
          <w:bCs/>
          <w:szCs w:val="21"/>
        </w:rPr>
        <w:t>長時間使用による目の疲れを軽減する、フリッカーフリー、ブルーライトフィルター機能</w:t>
      </w:r>
    </w:p>
    <w:p w:rsidR="00D62357" w:rsidRDefault="00D62357" w:rsidP="00C677D6">
      <w:pPr>
        <w:widowControl/>
        <w:rPr>
          <w:rFonts w:ascii="AR P丸ゴシック体M" w:eastAsia="AR P丸ゴシック体M" w:hAnsiTheme="majorEastAsia" w:cs="Arial"/>
          <w:b/>
          <w:color w:val="000000"/>
          <w:szCs w:val="21"/>
        </w:rPr>
      </w:pPr>
      <w:r w:rsidRPr="00D62357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HDMIを2入力装備</w:t>
      </w:r>
      <w:r w:rsidRPr="00D62357">
        <w:rPr>
          <w:rFonts w:ascii="AR P丸ゴシック体M" w:eastAsia="AR P丸ゴシック体M" w:hAnsiTheme="majorEastAsia" w:cs="Arial" w:hint="eastAsia"/>
          <w:b/>
          <w:bCs/>
          <w:color w:val="000000"/>
          <w:szCs w:val="21"/>
        </w:rPr>
        <w:t>、</w:t>
      </w:r>
      <w:r w:rsidR="00B20822"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MHL 接続とスーパークリア（</w:t>
      </w:r>
      <w:proofErr w:type="spellStart"/>
      <w:r w:rsidR="00B20822"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SuperClear</w:t>
      </w:r>
      <w:proofErr w:type="spellEnd"/>
      <w:r w:rsidR="00B20822"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）画像補正技術を採用</w:t>
      </w:r>
    </w:p>
    <w:p w:rsidR="00D62357" w:rsidRDefault="00B20822" w:rsidP="00C677D6">
      <w:pPr>
        <w:widowControl/>
        <w:rPr>
          <w:rFonts w:ascii="AR P丸ゴシック体M" w:eastAsia="AR P丸ゴシック体M" w:hAnsiTheme="majorEastAsia" w:cs="Arial"/>
          <w:b/>
          <w:color w:val="000000"/>
          <w:szCs w:val="21"/>
        </w:rPr>
      </w:pPr>
      <w:r w:rsidRPr="005C2E50">
        <w:rPr>
          <w:rFonts w:ascii="AR P丸ゴシック体M" w:eastAsia="AR P丸ゴシック体M" w:hAnsiTheme="majorEastAsia" w:cs="Arial" w:hint="eastAsia"/>
          <w:b/>
          <w:color w:val="000000"/>
          <w:szCs w:val="21"/>
        </w:rPr>
        <w:t>ゲーム・エンターテインメントディスプレイとして最適な</w:t>
      </w:r>
    </w:p>
    <w:p w:rsidR="00CF1265" w:rsidRPr="00C677D6" w:rsidRDefault="00853848" w:rsidP="00C677D6">
      <w:pPr>
        <w:widowControl/>
        <w:rPr>
          <w:rFonts w:ascii="MS PGothic" w:eastAsia="MS PGothic" w:hAnsi="MS PGothic" w:cs="MS PGothic"/>
          <w:kern w:val="0"/>
          <w:sz w:val="20"/>
          <w:szCs w:val="20"/>
        </w:rPr>
      </w:pPr>
      <w:r>
        <w:rPr>
          <w:rFonts w:ascii="AR P丸ゴシック体M" w:eastAsia="AR P丸ゴシック体M" w:hAnsiTheme="majorEastAsia" w:cs="Arial" w:hint="eastAsia"/>
          <w:b/>
          <w:bCs/>
          <w:color w:val="000000"/>
          <w:szCs w:val="21"/>
        </w:rPr>
        <w:t>21.5</w:t>
      </w:r>
      <w:r w:rsidR="00C65FDA" w:rsidRPr="00C65FDA">
        <w:rPr>
          <w:rFonts w:ascii="AR P丸ゴシック体M" w:eastAsia="AR P丸ゴシック体M" w:hAnsiTheme="majorEastAsia" w:cs="Arial" w:hint="eastAsia"/>
          <w:b/>
          <w:bCs/>
          <w:color w:val="000000"/>
          <w:szCs w:val="21"/>
        </w:rPr>
        <w:t>インチモデル</w:t>
      </w:r>
      <w:r w:rsidR="00CF1265" w:rsidRPr="005C2E50">
        <w:rPr>
          <w:rFonts w:ascii="AR P丸ゴシック体M" w:eastAsia="AR P丸ゴシック体M" w:hAnsiTheme="majorEastAsia" w:hint="eastAsia"/>
          <w:b/>
          <w:bCs/>
          <w:szCs w:val="21"/>
        </w:rPr>
        <w:t>「</w:t>
      </w:r>
      <w:r w:rsidR="005C2E50" w:rsidRPr="005C2E50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VX2263S</w:t>
      </w:r>
      <w:r w:rsidR="0033585B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ｍｈｌ</w:t>
      </w:r>
      <w:r w:rsidR="005C2E50" w:rsidRPr="005C2E50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－</w:t>
      </w:r>
      <w:r w:rsidR="0033585B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W</w:t>
      </w:r>
      <w:r w:rsidR="00CF1265" w:rsidRPr="005C2E50">
        <w:rPr>
          <w:rFonts w:ascii="AR P丸ゴシック体M" w:eastAsia="AR P丸ゴシック体M" w:hAnsiTheme="majorEastAsia" w:hint="eastAsia"/>
          <w:b/>
          <w:bCs/>
          <w:szCs w:val="21"/>
        </w:rPr>
        <w:t>」</w:t>
      </w:r>
      <w:r w:rsidR="00C65FDA">
        <w:rPr>
          <w:rFonts w:ascii="AR P丸ゴシック体M" w:eastAsia="AR P丸ゴシック体M" w:hAnsiTheme="majorEastAsia" w:hint="eastAsia"/>
          <w:b/>
          <w:bCs/>
          <w:szCs w:val="21"/>
        </w:rPr>
        <w:t>、23</w:t>
      </w:r>
      <w:r w:rsidR="00C65FDA" w:rsidRPr="00C65FDA">
        <w:rPr>
          <w:rFonts w:ascii="AR P丸ゴシック体M" w:eastAsia="AR P丸ゴシック体M" w:hAnsiTheme="majorEastAsia" w:hint="eastAsia"/>
          <w:b/>
          <w:bCs/>
          <w:szCs w:val="21"/>
        </w:rPr>
        <w:t>インチモデル</w:t>
      </w:r>
      <w:r w:rsidR="005C2E50" w:rsidRPr="005C2E50">
        <w:rPr>
          <w:rFonts w:ascii="AR P丸ゴシック体M" w:eastAsia="AR P丸ゴシック体M" w:hAnsiTheme="majorEastAsia" w:hint="eastAsia"/>
          <w:b/>
          <w:bCs/>
          <w:szCs w:val="21"/>
        </w:rPr>
        <w:t>「</w:t>
      </w:r>
      <w:r w:rsidR="0033585B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VX2363Sｍｈｌ</w:t>
      </w:r>
      <w:r w:rsidR="005C2E50" w:rsidRPr="005C2E50">
        <w:rPr>
          <w:rFonts w:ascii="AR P丸ゴシック体M" w:eastAsia="AR P丸ゴシック体M" w:hAnsiTheme="majorEastAsia" w:cs="MS PGothic" w:hint="eastAsia"/>
          <w:b/>
          <w:kern w:val="0"/>
          <w:szCs w:val="21"/>
        </w:rPr>
        <w:t>－W</w:t>
      </w:r>
      <w:r w:rsidR="00C26254">
        <w:rPr>
          <w:rFonts w:ascii="AR P丸ゴシック体M" w:eastAsia="AR P丸ゴシック体M" w:hAnsiTheme="majorEastAsia" w:hint="eastAsia"/>
          <w:b/>
          <w:bCs/>
          <w:szCs w:val="21"/>
        </w:rPr>
        <w:t>」を発売</w:t>
      </w:r>
      <w:r w:rsidR="005C2E50" w:rsidRPr="005C2E50">
        <w:rPr>
          <w:rFonts w:ascii="AR P丸ゴシック体M" w:eastAsia="AR P丸ゴシック体M" w:hAnsiTheme="majorEastAsia" w:hint="eastAsia"/>
          <w:b/>
          <w:bCs/>
          <w:szCs w:val="21"/>
        </w:rPr>
        <w:t>します。</w:t>
      </w:r>
    </w:p>
    <w:p w:rsidR="00CF1265" w:rsidRPr="00CF1265" w:rsidRDefault="00CF1265" w:rsidP="00CF1265">
      <w:pPr>
        <w:rPr>
          <w:b/>
          <w:bCs/>
        </w:rPr>
      </w:pPr>
    </w:p>
    <w:p w:rsidR="00140CF6" w:rsidRDefault="00C677D6" w:rsidP="00140CF6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  <w:proofErr w:type="spellStart"/>
      <w:r w:rsidRPr="00853848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853848">
        <w:rPr>
          <w:rFonts w:ascii="AR P丸ゴシック体M" w:eastAsia="AR P丸ゴシック体M" w:hint="eastAsia"/>
          <w:sz w:val="20"/>
          <w:szCs w:val="20"/>
        </w:rPr>
        <w:t>（</w:t>
      </w:r>
      <w:r w:rsidR="006412B0" w:rsidRPr="00853848">
        <w:rPr>
          <w:rFonts w:ascii="AR P丸ゴシック体M" w:eastAsia="AR P丸ゴシック体M" w:hint="eastAsia"/>
          <w:color w:val="000000" w:themeColor="text1"/>
          <w:kern w:val="24"/>
          <w:sz w:val="20"/>
          <w:szCs w:val="20"/>
        </w:rPr>
        <w:t xml:space="preserve">本社 </w:t>
      </w:r>
      <w:r w:rsidR="006412B0" w:rsidRPr="00853848">
        <w:rPr>
          <w:rFonts w:ascii="AR P丸ゴシック体M" w:eastAsia="AR P丸ゴシック体M" w:hAnsi="Arial Unicode MS" w:cs="Arial Unicode MS" w:hint="eastAsia"/>
          <w:color w:val="000000" w:themeColor="text1"/>
          <w:kern w:val="24"/>
          <w:sz w:val="20"/>
          <w:szCs w:val="20"/>
        </w:rPr>
        <w:t>Walnut, California, USA.</w:t>
      </w:r>
      <w:r w:rsidR="00CF1265" w:rsidRPr="00853848">
        <w:rPr>
          <w:rFonts w:ascii="AR P丸ゴシック体M" w:eastAsia="AR P丸ゴシック体M" w:hint="eastAsia"/>
          <w:sz w:val="20"/>
          <w:szCs w:val="20"/>
        </w:rPr>
        <w:t>）は、</w:t>
      </w:r>
      <w:r w:rsidR="006412B0" w:rsidRPr="00853848">
        <w:rPr>
          <w:rFonts w:ascii="AR P丸ゴシック体M" w:eastAsia="AR P丸ゴシック体M" w:hint="eastAsia"/>
          <w:sz w:val="20"/>
          <w:szCs w:val="20"/>
        </w:rPr>
        <w:t>液晶モニター</w:t>
      </w:r>
      <w:r w:rsidR="00A259C7">
        <w:rPr>
          <w:rFonts w:ascii="AR P丸ゴシック体M" w:eastAsia="AR P丸ゴシック体M" w:hint="eastAsia"/>
          <w:sz w:val="20"/>
          <w:szCs w:val="20"/>
        </w:rPr>
        <w:t>2</w:t>
      </w:r>
      <w:r w:rsidR="006412B0" w:rsidRPr="00853848">
        <w:rPr>
          <w:rFonts w:ascii="AR P丸ゴシック体M" w:eastAsia="AR P丸ゴシック体M" w:hint="eastAsia"/>
          <w:sz w:val="20"/>
          <w:szCs w:val="20"/>
        </w:rPr>
        <w:t>モデルを</w:t>
      </w:r>
      <w:r w:rsidR="00140CF6" w:rsidRPr="00853848">
        <w:rPr>
          <w:rFonts w:ascii="AR P丸ゴシック体M" w:eastAsia="AR P丸ゴシック体M" w:hint="eastAsia"/>
          <w:sz w:val="20"/>
          <w:szCs w:val="20"/>
        </w:rPr>
        <w:t>1月</w:t>
      </w:r>
      <w:r w:rsidR="00140CF6">
        <w:rPr>
          <w:rFonts w:ascii="AR P丸ゴシック体M" w:eastAsia="AR P丸ゴシック体M" w:hint="eastAsia"/>
          <w:sz w:val="20"/>
          <w:szCs w:val="20"/>
        </w:rPr>
        <w:t>30日より</w:t>
      </w:r>
      <w:r w:rsidR="005300F0">
        <w:rPr>
          <w:rFonts w:ascii="AR P丸ゴシック体M" w:eastAsia="AR P丸ゴシック体M" w:hint="eastAsia"/>
          <w:sz w:val="20"/>
          <w:szCs w:val="20"/>
        </w:rPr>
        <w:t>発売</w:t>
      </w:r>
      <w:r w:rsidR="00140CF6" w:rsidRPr="00853848">
        <w:rPr>
          <w:rFonts w:ascii="AR P丸ゴシック体M" w:eastAsia="AR P丸ゴシック体M" w:hint="eastAsia"/>
          <w:sz w:val="20"/>
          <w:szCs w:val="20"/>
        </w:rPr>
        <w:t>します。</w:t>
      </w:r>
    </w:p>
    <w:p w:rsidR="00853848" w:rsidRDefault="00E062A5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  <w:r>
        <w:rPr>
          <w:rFonts w:ascii="AR P丸ゴシック体M" w:eastAsia="AR P丸ゴシック体M" w:hint="eastAsia"/>
          <w:sz w:val="20"/>
          <w:szCs w:val="20"/>
        </w:rPr>
        <w:t>価格はオープン価格</w:t>
      </w:r>
      <w:r w:rsidR="00140CF6">
        <w:rPr>
          <w:rFonts w:ascii="AR P丸ゴシック体M" w:eastAsia="AR P丸ゴシック体M" w:hint="eastAsia"/>
          <w:sz w:val="20"/>
          <w:szCs w:val="20"/>
        </w:rPr>
        <w:t>。</w:t>
      </w:r>
    </w:p>
    <w:p w:rsidR="00140CF6" w:rsidRDefault="00140CF6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/>
          <w:sz w:val="20"/>
          <w:szCs w:val="20"/>
        </w:rPr>
      </w:pPr>
    </w:p>
    <w:p w:rsidR="003E7D9F" w:rsidRPr="00140CF6" w:rsidRDefault="00BB79F8" w:rsidP="006412B0">
      <w:pPr>
        <w:tabs>
          <w:tab w:val="left" w:pos="6755"/>
          <w:tab w:val="left" w:pos="8515"/>
        </w:tabs>
        <w:textAlignment w:val="baseline"/>
        <w:rPr>
          <w:rFonts w:ascii="AR P丸ゴシック体M" w:eastAsia="AR P丸ゴシック体M" w:hAnsiTheme="majorEastAsia" w:cs="MS PGothic"/>
          <w:kern w:val="0"/>
          <w:sz w:val="20"/>
          <w:szCs w:val="20"/>
        </w:rPr>
      </w:pPr>
      <w:r>
        <w:rPr>
          <w:rFonts w:ascii="AR P丸ゴシック体M" w:eastAsia="AR P丸ゴシック体M" w:hint="eastAsia"/>
          <w:sz w:val="20"/>
          <w:szCs w:val="20"/>
        </w:rPr>
        <w:t>実売想定</w:t>
      </w:r>
      <w:r w:rsidR="00140CF6">
        <w:rPr>
          <w:rFonts w:ascii="AR P丸ゴシック体M" w:eastAsia="AR P丸ゴシック体M" w:hint="eastAsia"/>
          <w:sz w:val="20"/>
          <w:szCs w:val="20"/>
        </w:rPr>
        <w:t>参考</w:t>
      </w:r>
      <w:r>
        <w:rPr>
          <w:rFonts w:ascii="AR P丸ゴシック体M" w:eastAsia="AR P丸ゴシック体M" w:hint="eastAsia"/>
          <w:sz w:val="20"/>
          <w:szCs w:val="20"/>
        </w:rPr>
        <w:t>価格</w:t>
      </w:r>
      <w:r w:rsidRPr="00BB79F8">
        <w:rPr>
          <w:rFonts w:ascii="AR P丸ゴシック体M" w:eastAsia="AR P丸ゴシック体M" w:hint="eastAsia"/>
          <w:sz w:val="20"/>
          <w:szCs w:val="20"/>
        </w:rPr>
        <w:t>：</w:t>
      </w:r>
      <w:r w:rsidR="0033585B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VX2263Smhl</w:t>
      </w:r>
      <w:r w:rsidRPr="005C2E50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－W</w:t>
      </w:r>
      <w:r>
        <w:rPr>
          <w:rFonts w:ascii="AR P丸ゴシック体M" w:eastAsia="AR P丸ゴシック体M" w:hAnsiTheme="majorEastAsia" w:hint="eastAsia"/>
          <w:bCs/>
          <w:sz w:val="20"/>
          <w:szCs w:val="20"/>
        </w:rPr>
        <w:t>；</w:t>
      </w:r>
      <w:r w:rsidR="00090AD1">
        <w:rPr>
          <w:rFonts w:ascii="AR P丸ゴシック体M" w:eastAsia="AR P丸ゴシック体M" w:hAnsiTheme="majorEastAsia" w:hint="eastAsia"/>
          <w:bCs/>
          <w:sz w:val="20"/>
          <w:szCs w:val="20"/>
        </w:rPr>
        <w:t>21,900円（税込）、</w:t>
      </w:r>
      <w:r w:rsidRPr="00BB79F8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VX23</w:t>
      </w:r>
      <w:r w:rsidR="0033585B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63Smhl</w:t>
      </w:r>
      <w:r w:rsidRPr="005C2E50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－W</w:t>
      </w:r>
      <w:r w:rsidR="00090AD1">
        <w:rPr>
          <w:rFonts w:ascii="AR P丸ゴシック体M" w:eastAsia="AR P丸ゴシック体M" w:hAnsiTheme="majorEastAsia" w:cs="MS PGothic" w:hint="eastAsia"/>
          <w:kern w:val="0"/>
          <w:sz w:val="20"/>
          <w:szCs w:val="20"/>
        </w:rPr>
        <w:t>；24,900円（税込）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74"/>
        <w:gridCol w:w="4580"/>
        <w:gridCol w:w="82"/>
      </w:tblGrid>
      <w:tr w:rsidR="006412B0" w:rsidRPr="00CF1265" w:rsidTr="006412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12B0" w:rsidRPr="00CF1265" w:rsidRDefault="006412B0" w:rsidP="00277AA4">
            <w:pPr>
              <w:ind w:left="1050" w:hangingChars="500" w:hanging="1050"/>
            </w:pPr>
            <w:r w:rsidRPr="006412B0">
              <w:rPr>
                <w:noProof/>
                <w:lang w:eastAsia="zh-TW"/>
              </w:rPr>
              <w:drawing>
                <wp:inline distT="0" distB="0" distL="0" distR="0">
                  <wp:extent cx="3154680" cy="2103120"/>
                  <wp:effectExtent l="19050" t="0" r="7620" b="0"/>
                  <wp:docPr id="15" name="図 15" descr="C:\Users\Iwaki\Desktop\VX63Sml\VX2363Sml-W_Front-Logo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Iwaki\Desktop\VX63Sml\VX2363Sml-W_Front-Logo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680" cy="210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1265">
              <w:rPr>
                <w:rFonts w:hint="eastAsia"/>
              </w:rPr>
              <w:br/>
            </w:r>
            <w:r w:rsidR="00277AA4" w:rsidRPr="005C2E50">
              <w:rPr>
                <w:rFonts w:ascii="AR P丸ゴシック体M" w:eastAsia="AR P丸ゴシック体M" w:hAnsiTheme="majorEastAsia" w:hint="eastAsia"/>
                <w:b/>
                <w:bCs/>
                <w:szCs w:val="21"/>
              </w:rPr>
              <w:t>「</w:t>
            </w:r>
            <w:r w:rsidR="00277AA4" w:rsidRPr="005C2E50">
              <w:rPr>
                <w:rFonts w:ascii="AR P丸ゴシック体M" w:eastAsia="AR P丸ゴシック体M" w:hAnsiTheme="majorEastAsia" w:cs="MS PGothic" w:hint="eastAsia"/>
                <w:b/>
                <w:kern w:val="0"/>
                <w:szCs w:val="21"/>
              </w:rPr>
              <w:t>VX2263SMHｌ－W</w:t>
            </w:r>
            <w:r w:rsidR="00277AA4" w:rsidRPr="005C2E50">
              <w:rPr>
                <w:rFonts w:ascii="AR P丸ゴシック体M" w:eastAsia="AR P丸ゴシック体M" w:hAnsiTheme="majorEastAsia" w:hint="eastAsia"/>
                <w:b/>
                <w:bCs/>
                <w:szCs w:val="21"/>
              </w:rPr>
              <w:t>」「</w:t>
            </w:r>
            <w:r w:rsidR="00277AA4" w:rsidRPr="005C2E50">
              <w:rPr>
                <w:rFonts w:ascii="AR P丸ゴシック体M" w:eastAsia="AR P丸ゴシック体M" w:hAnsiTheme="majorEastAsia" w:cs="MS PGothic" w:hint="eastAsia"/>
                <w:b/>
                <w:kern w:val="0"/>
                <w:szCs w:val="21"/>
              </w:rPr>
              <w:t>VX2363SMHｌ－W</w:t>
            </w:r>
            <w:r w:rsidR="00277AA4" w:rsidRPr="005C2E50">
              <w:rPr>
                <w:rFonts w:ascii="AR P丸ゴシック体M" w:eastAsia="AR P丸ゴシック体M" w:hAnsiTheme="majorEastAsia" w:hint="eastAsia"/>
                <w:b/>
                <w:bCs/>
                <w:szCs w:val="21"/>
              </w:rPr>
              <w:t>」</w:t>
            </w:r>
          </w:p>
        </w:tc>
        <w:tc>
          <w:tcPr>
            <w:tcW w:w="0" w:type="auto"/>
            <w:vAlign w:val="center"/>
            <w:hideMark/>
          </w:tcPr>
          <w:p w:rsidR="00A61566" w:rsidRDefault="0073485F" w:rsidP="00F7115D">
            <w:pPr>
              <w:ind w:left="1687" w:hangingChars="800" w:hanging="1687"/>
              <w:rPr>
                <w:rFonts w:ascii="AR P丸ゴシック体M" w:eastAsia="AR P丸ゴシック体M" w:hAnsiTheme="majorEastAsia"/>
                <w:b/>
                <w:bCs/>
                <w:szCs w:val="21"/>
              </w:rPr>
            </w:pPr>
            <w:r w:rsidRPr="00551E70">
              <w:rPr>
                <w:rFonts w:ascii="AR P丸ゴシック体M" w:eastAsia="AR P丸ゴシック体M" w:hAnsiTheme="majorEastAsia"/>
                <w:b/>
                <w:bCs/>
                <w:noProof/>
                <w:szCs w:val="21"/>
                <w:lang w:eastAsia="zh-TW"/>
              </w:rPr>
              <w:drawing>
                <wp:inline distT="0" distB="0" distL="0" distR="0">
                  <wp:extent cx="2815590" cy="1877060"/>
                  <wp:effectExtent l="0" t="0" r="3810" b="8890"/>
                  <wp:docPr id="23" name="図 23" descr="C:\Users\Iwaki\Desktop\VX63Sml\VX2363Sml-W_Right-Logo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Iwaki\Desktop\VX63Sml\VX2363Sml-W_Right-Logo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5590" cy="187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12B0" w:rsidRPr="00CF1265">
              <w:rPr>
                <w:rFonts w:hint="eastAsia"/>
              </w:rPr>
              <w:br/>
            </w:r>
          </w:p>
          <w:p w:rsidR="006412B0" w:rsidRPr="0073485F" w:rsidRDefault="0073485F" w:rsidP="00F7115D">
            <w:pPr>
              <w:ind w:firstLineChars="700" w:firstLine="1405"/>
              <w:rPr>
                <w:rFonts w:ascii="AR P丸ゴシック体M" w:eastAsia="AR P丸ゴシック体M"/>
                <w:b/>
                <w:sz w:val="20"/>
                <w:szCs w:val="20"/>
              </w:rPr>
            </w:pPr>
            <w:r w:rsidRPr="0073485F">
              <w:rPr>
                <w:rFonts w:ascii="AR P丸ゴシック体M" w:eastAsia="AR P丸ゴシック体M" w:hAnsi="Arial" w:cs="Arial" w:hint="eastAsia"/>
                <w:b/>
                <w:color w:val="444444"/>
                <w:sz w:val="20"/>
                <w:szCs w:val="20"/>
              </w:rPr>
              <w:t>スリークなベゼル設計</w:t>
            </w:r>
          </w:p>
        </w:tc>
        <w:tc>
          <w:tcPr>
            <w:tcW w:w="0" w:type="auto"/>
          </w:tcPr>
          <w:p w:rsidR="006412B0" w:rsidRPr="006412B0" w:rsidRDefault="006412B0" w:rsidP="00CF1265">
            <w:pPr>
              <w:rPr>
                <w:noProof/>
              </w:rPr>
            </w:pPr>
          </w:p>
        </w:tc>
      </w:tr>
    </w:tbl>
    <w:p w:rsidR="003E7D9F" w:rsidRDefault="003E7D9F" w:rsidP="00CF1265">
      <w:pPr>
        <w:rPr>
          <w:rFonts w:ascii="AR P丸ゴシック体M" w:eastAsia="AR P丸ゴシック体M"/>
          <w:b/>
          <w:sz w:val="22"/>
        </w:rPr>
      </w:pPr>
    </w:p>
    <w:p w:rsidR="00A61566" w:rsidRPr="00853848" w:rsidRDefault="00C65FDA" w:rsidP="00CF1265">
      <w:pPr>
        <w:rPr>
          <w:rFonts w:ascii="AR P丸ゴシック体M" w:eastAsia="AR P丸ゴシック体M"/>
          <w:b/>
          <w:sz w:val="22"/>
        </w:rPr>
      </w:pPr>
      <w:r w:rsidRPr="00853848">
        <w:rPr>
          <w:rFonts w:ascii="AR P丸ゴシック体M" w:eastAsia="AR P丸ゴシック体M" w:hint="eastAsia"/>
          <w:b/>
          <w:sz w:val="22"/>
        </w:rPr>
        <w:t>■</w:t>
      </w:r>
      <w:r w:rsidR="00A61566" w:rsidRPr="00853848">
        <w:rPr>
          <w:rFonts w:ascii="AR P丸ゴシック体M" w:eastAsia="AR P丸ゴシック体M" w:hint="eastAsia"/>
          <w:b/>
          <w:sz w:val="22"/>
        </w:rPr>
        <w:t>主な機能</w:t>
      </w:r>
    </w:p>
    <w:p w:rsidR="00A61566" w:rsidRPr="00853848" w:rsidRDefault="00E208CA" w:rsidP="00CF1265">
      <w:pPr>
        <w:rPr>
          <w:rFonts w:ascii="AR P丸ゴシック体M" w:eastAsia="AR P丸ゴシック体M" w:hAnsi="Arial" w:cs="Arial"/>
          <w:b/>
          <w:color w:val="444444"/>
          <w:szCs w:val="21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・</w:t>
      </w:r>
      <w:r w:rsidR="00A61566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素晴らしい画素性能のフル HD 1080p</w:t>
      </w:r>
    </w:p>
    <w:p w:rsidR="00FE302A" w:rsidRPr="00853848" w:rsidRDefault="00FE302A" w:rsidP="00CF1265">
      <w:pPr>
        <w:rPr>
          <w:rFonts w:ascii="AR P丸ゴシック体M" w:eastAsia="AR P丸ゴシック体M" w:hAnsi="Arial" w:cs="Arial"/>
          <w:color w:val="444444"/>
          <w:sz w:val="20"/>
          <w:szCs w:val="20"/>
        </w:rPr>
      </w:pPr>
    </w:p>
    <w:p w:rsidR="007409D8" w:rsidRPr="00853848" w:rsidRDefault="00E208CA" w:rsidP="007409D8">
      <w:pPr>
        <w:rPr>
          <w:rFonts w:ascii="AR P丸ゴシック体M" w:eastAsia="AR P丸ゴシック体M" w:hAnsi="Arial" w:cs="Arial"/>
          <w:b/>
          <w:color w:val="444444"/>
          <w:szCs w:val="21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lastRenderedPageBreak/>
        <w:t>・</w:t>
      </w:r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デジタルコンテンツ向けのビューモード（</w:t>
      </w:r>
      <w:proofErr w:type="spellStart"/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ViewMode</w:t>
      </w:r>
      <w:proofErr w:type="spellEnd"/>
      <w:r w:rsidR="007409D8" w:rsidRPr="00853848">
        <w:rPr>
          <w:rFonts w:ascii="AR P丸ゴシック体M" w:eastAsia="AR P丸ゴシック体M" w:hAnsi="Arial" w:cs="Arial" w:hint="eastAsia"/>
          <w:b/>
          <w:color w:val="444444"/>
          <w:szCs w:val="21"/>
        </w:rPr>
        <w:t>）設定</w:t>
      </w:r>
    </w:p>
    <w:p w:rsidR="00FE302A" w:rsidRPr="00853848" w:rsidRDefault="007409D8" w:rsidP="00CF1265">
      <w:pPr>
        <w:rPr>
          <w:rFonts w:ascii="AR P丸ゴシック体M" w:eastAsia="AR P丸ゴシック体M" w:hAnsi="Arial" w:cs="Arial"/>
          <w:color w:val="444444"/>
          <w:sz w:val="20"/>
          <w:szCs w:val="20"/>
        </w:rPr>
      </w:pPr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素晴らしい性能と精確なカラーレンダリングをお楽しみいただけます。</w:t>
      </w:r>
      <w:proofErr w:type="spellStart"/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ViewSonic</w:t>
      </w:r>
      <w:proofErr w:type="spellEnd"/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 xml:space="preserve"> ディスプレイ には 5 つの</w:t>
      </w:r>
      <w:r w:rsidR="00224223"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異なるシナリオがプリセットされているので、</w:t>
      </w:r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最高のデジタル表示を実現します。ゲーム（Game）、ムービー（Movie）、ウェブ（Web）、 テキスト（Text）、および、モノ（Mono）のプリセットがゲームと映画の黒レベル、オンライン画像のカラーラスター、そして、テキストを読む際の色温度を改善します。</w:t>
      </w:r>
    </w:p>
    <w:p w:rsidR="00E208CA" w:rsidRDefault="00E208CA" w:rsidP="00CF1265">
      <w:pPr>
        <w:rPr>
          <w:rFonts w:ascii="Arial" w:hAnsi="Arial" w:cs="Arial"/>
          <w:color w:val="444444"/>
        </w:rPr>
      </w:pPr>
    </w:p>
    <w:p w:rsidR="00151EAB" w:rsidRDefault="00151EAB" w:rsidP="00CF1265">
      <w:pPr>
        <w:rPr>
          <w:rFonts w:ascii="Arial" w:hAnsi="Arial" w:cs="Arial"/>
          <w:color w:val="444444"/>
        </w:rPr>
      </w:pPr>
    </w:p>
    <w:p w:rsidR="00FE302A" w:rsidRPr="00853848" w:rsidRDefault="00E208CA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r w:rsidR="00FE302A" w:rsidRPr="00853848">
        <w:rPr>
          <w:rFonts w:ascii="AR P丸ゴシック体M" w:eastAsia="AR P丸ゴシック体M" w:hAnsi="Arial" w:cs="Arial" w:hint="eastAsia"/>
          <w:b/>
          <w:color w:val="444444"/>
        </w:rPr>
        <w:t>MHL 接続でモバイルデバイスに簡単に接続できます</w:t>
      </w:r>
    </w:p>
    <w:p w:rsidR="00FE302A" w:rsidRPr="00CF1265" w:rsidRDefault="00FE302A" w:rsidP="00CF1265">
      <w:r w:rsidRPr="00FE302A">
        <w:rPr>
          <w:noProof/>
          <w:lang w:eastAsia="zh-TW"/>
        </w:rPr>
        <w:drawing>
          <wp:inline distT="0" distB="0" distL="0" distR="0">
            <wp:extent cx="3528925" cy="2282038"/>
            <wp:effectExtent l="0" t="0" r="0" b="4445"/>
            <wp:docPr id="18" name="図 18" descr="C:\Users\Iwaki\Desktop\VX63Sml\63 series product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Iwaki\Desktop\VX63Sml\63 series product pho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585" cy="228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EAB" w:rsidRDefault="00151EAB" w:rsidP="00253FF7">
      <w:pPr>
        <w:widowControl/>
        <w:spacing w:before="240" w:after="240" w:line="360" w:lineRule="atLeast"/>
        <w:jc w:val="left"/>
        <w:textAlignment w:val="top"/>
        <w:outlineLvl w:val="2"/>
        <w:rPr>
          <w:rFonts w:ascii="Arial" w:eastAsia="MS PGothic" w:hAnsi="Arial" w:cs="Arial"/>
          <w:b/>
          <w:bCs/>
          <w:color w:val="444444"/>
          <w:kern w:val="0"/>
          <w:szCs w:val="21"/>
        </w:rPr>
      </w:pPr>
    </w:p>
    <w:p w:rsidR="00253FF7" w:rsidRPr="00253FF7" w:rsidRDefault="00E208CA" w:rsidP="00253FF7">
      <w:pPr>
        <w:widowControl/>
        <w:spacing w:before="240" w:after="240" w:line="360" w:lineRule="atLeast"/>
        <w:jc w:val="left"/>
        <w:textAlignment w:val="top"/>
        <w:outlineLvl w:val="2"/>
        <w:rPr>
          <w:rFonts w:ascii="Arial" w:eastAsia="MS PGothic" w:hAnsi="Arial" w:cs="Arial"/>
          <w:b/>
          <w:bCs/>
          <w:color w:val="444444"/>
          <w:kern w:val="0"/>
          <w:szCs w:val="21"/>
        </w:rPr>
      </w:pPr>
      <w:r>
        <w:rPr>
          <w:rFonts w:ascii="Arial" w:eastAsia="MS PGothic" w:hAnsi="Arial" w:cs="Arial" w:hint="eastAsia"/>
          <w:b/>
          <w:bCs/>
          <w:color w:val="444444"/>
          <w:kern w:val="0"/>
          <w:szCs w:val="21"/>
        </w:rPr>
        <w:t>・</w:t>
      </w:r>
      <w:r w:rsidR="00253FF7" w:rsidRPr="00253FF7">
        <w:rPr>
          <w:rFonts w:ascii="Arial" w:eastAsia="MS PGothic" w:hAnsi="Arial" w:cs="Arial"/>
          <w:noProof/>
          <w:color w:val="444444"/>
          <w:kern w:val="0"/>
          <w:sz w:val="18"/>
          <w:szCs w:val="18"/>
          <w:lang w:eastAsia="zh-TW"/>
        </w:rPr>
        <w:drawing>
          <wp:inline distT="0" distB="0" distL="0" distR="0">
            <wp:extent cx="518160" cy="762000"/>
            <wp:effectExtent l="0" t="0" r="0" b="0"/>
            <wp:docPr id="19" name="図 19" descr="http://ap.viewsonic.com/asset-files/images/icons/height-80/flicker-f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p.viewsonic.com/asset-files/images/icons/height-80/flicker-fre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253FF7" w:rsidRPr="00253FF7">
        <w:rPr>
          <w:rFonts w:ascii="AR P丸ゴシック体M" w:eastAsia="AR P丸ゴシック体M" w:hAnsi="Arial" w:cs="Arial" w:hint="eastAsia"/>
          <w:b/>
          <w:bCs/>
          <w:color w:val="444444"/>
          <w:kern w:val="0"/>
          <w:szCs w:val="21"/>
        </w:rPr>
        <w:t>ViewSonic</w:t>
      </w:r>
      <w:proofErr w:type="spellEnd"/>
      <w:r w:rsidR="00253FF7" w:rsidRPr="00253FF7">
        <w:rPr>
          <w:rFonts w:ascii="AR P丸ゴシック体M" w:eastAsia="AR P丸ゴシック体M" w:hAnsi="Arial" w:cs="Arial" w:hint="eastAsia"/>
          <w:b/>
          <w:bCs/>
          <w:color w:val="444444"/>
          <w:kern w:val="0"/>
          <w:szCs w:val="21"/>
        </w:rPr>
        <w:t xml:space="preserve"> フリッカーフリー技術で目の疲れを軽減します</w:t>
      </w:r>
      <w:r w:rsidR="00253FF7">
        <w:rPr>
          <w:rFonts w:ascii="Arial" w:hAnsi="Arial" w:cs="Arial"/>
          <w:noProof/>
          <w:color w:val="444444"/>
          <w:sz w:val="18"/>
          <w:szCs w:val="18"/>
          <w:lang w:eastAsia="zh-TW"/>
        </w:rPr>
        <w:drawing>
          <wp:inline distT="0" distB="0" distL="0" distR="0">
            <wp:extent cx="2857500" cy="1668780"/>
            <wp:effectExtent l="0" t="0" r="0" b="7620"/>
            <wp:docPr id="20" name="図 20" descr="http://ap.viewsonic.com/asset-files/images/feature/LCD/flicker-free-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p.viewsonic.com/asset-files/images/feature/LCD/flicker-free-e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EAB" w:rsidRDefault="00151EAB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151EAB" w:rsidRDefault="00151EAB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151EAB" w:rsidRDefault="00151EAB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151EAB" w:rsidRDefault="00151EAB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151EAB" w:rsidRDefault="00151EAB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8C3C94" w:rsidRPr="00853848" w:rsidRDefault="00E208CA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proofErr w:type="spellStart"/>
      <w:r w:rsidR="008C3C94" w:rsidRPr="00853848">
        <w:rPr>
          <w:rFonts w:ascii="AR P丸ゴシック体M" w:eastAsia="AR P丸ゴシック体M" w:hAnsi="Arial" w:cs="Arial" w:hint="eastAsia"/>
          <w:b/>
          <w:color w:val="444444"/>
        </w:rPr>
        <w:t>SuperClear</w:t>
      </w:r>
      <w:proofErr w:type="spellEnd"/>
      <w:r w:rsidR="008C3C94" w:rsidRPr="00853848">
        <w:rPr>
          <w:rFonts w:ascii="AR P丸ゴシック体M" w:eastAsia="AR P丸ゴシック体M" w:hAnsi="Arial" w:cs="Arial" w:hint="eastAsia"/>
          <w:b/>
          <w:color w:val="444444"/>
          <w:vertAlign w:val="superscript"/>
        </w:rPr>
        <w:t>®</w:t>
      </w:r>
      <w:r w:rsidR="008C3C94" w:rsidRPr="00853848">
        <w:rPr>
          <w:rFonts w:ascii="AR P丸ゴシック体M" w:eastAsia="AR P丸ゴシック体M" w:hAnsi="Arial" w:cs="Arial" w:hint="eastAsia"/>
          <w:b/>
          <w:color w:val="444444"/>
        </w:rPr>
        <w:t xml:space="preserve"> 画像補正技術と IPS 広視野角で素晴らしい色性能をお届けします</w:t>
      </w:r>
    </w:p>
    <w:p w:rsidR="008C3C94" w:rsidRDefault="008C3C94" w:rsidP="00CF1265">
      <w:pPr>
        <w:rPr>
          <w:rFonts w:ascii="Arial" w:hAnsi="Arial" w:cs="Arial"/>
          <w:color w:val="444444"/>
        </w:rPr>
      </w:pPr>
      <w:r>
        <w:rPr>
          <w:rFonts w:ascii="Arial" w:hAnsi="Arial" w:cs="Arial"/>
          <w:noProof/>
          <w:color w:val="444444"/>
          <w:sz w:val="18"/>
          <w:szCs w:val="18"/>
          <w:lang w:eastAsia="zh-TW"/>
        </w:rPr>
        <w:drawing>
          <wp:inline distT="0" distB="0" distL="0" distR="0">
            <wp:extent cx="2369820" cy="1912620"/>
            <wp:effectExtent l="0" t="0" r="0" b="0"/>
            <wp:docPr id="21" name="図 21" descr="http://ap.viewsonic.com/asset-files/images/feature/LCD/superclea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p.viewsonic.com/asset-files/images/feature/LCD/superclear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C94" w:rsidRDefault="008C3C94" w:rsidP="00CF1265"/>
    <w:p w:rsidR="008C3C94" w:rsidRPr="00853848" w:rsidRDefault="00E208CA" w:rsidP="00CF1265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proofErr w:type="spellStart"/>
      <w:r w:rsidR="00224223" w:rsidRPr="00853848">
        <w:rPr>
          <w:rFonts w:ascii="AR P丸ゴシック体M" w:eastAsia="AR P丸ゴシック体M" w:hAnsi="Arial" w:cs="Arial" w:hint="eastAsia"/>
          <w:b/>
          <w:color w:val="444444"/>
        </w:rPr>
        <w:t>ClearMotiv</w:t>
      </w:r>
      <w:proofErr w:type="spellEnd"/>
      <w:r w:rsidR="00224223" w:rsidRPr="00853848">
        <w:rPr>
          <w:rFonts w:ascii="AR P丸ゴシック体M" w:eastAsia="AR P丸ゴシック体M" w:hAnsi="Arial" w:cs="Arial" w:hint="eastAsia"/>
          <w:b/>
          <w:color w:val="444444"/>
          <w:vertAlign w:val="superscript"/>
        </w:rPr>
        <w:t>®</w:t>
      </w:r>
      <w:r w:rsidR="00224223" w:rsidRPr="00853848">
        <w:rPr>
          <w:rFonts w:ascii="AR P丸ゴシック体M" w:eastAsia="AR P丸ゴシック体M" w:hAnsi="Arial" w:cs="Arial" w:hint="eastAsia"/>
          <w:b/>
          <w:color w:val="444444"/>
        </w:rPr>
        <w:t xml:space="preserve"> II 超高速 2ms 応答速度でぼやけのないアクション</w:t>
      </w:r>
    </w:p>
    <w:p w:rsidR="008C3C94" w:rsidRPr="00853848" w:rsidRDefault="00224223" w:rsidP="00CF1265">
      <w:pPr>
        <w:rPr>
          <w:rFonts w:ascii="AR P丸ゴシック体M" w:eastAsia="AR P丸ゴシック体M"/>
          <w:sz w:val="20"/>
          <w:szCs w:val="20"/>
        </w:rPr>
      </w:pPr>
      <w:proofErr w:type="spellStart"/>
      <w:r w:rsidRPr="00853848">
        <w:rPr>
          <w:rFonts w:ascii="AR P丸ゴシック体M" w:eastAsia="AR P丸ゴシック体M" w:hint="eastAsia"/>
          <w:sz w:val="20"/>
          <w:szCs w:val="20"/>
        </w:rPr>
        <w:t>ViewSonic</w:t>
      </w:r>
      <w:proofErr w:type="spellEnd"/>
      <w:r w:rsidRPr="00853848">
        <w:rPr>
          <w:rFonts w:ascii="AR P丸ゴシック体M" w:eastAsia="AR P丸ゴシック体M" w:hint="eastAsia"/>
          <w:sz w:val="20"/>
          <w:szCs w:val="20"/>
        </w:rPr>
        <w:t xml:space="preserve"> が独自に開発した </w:t>
      </w:r>
      <w:proofErr w:type="spellStart"/>
      <w:r w:rsidRPr="00853848">
        <w:rPr>
          <w:rFonts w:ascii="AR P丸ゴシック体M" w:eastAsia="AR P丸ゴシック体M" w:hint="eastAsia"/>
          <w:sz w:val="20"/>
          <w:szCs w:val="20"/>
        </w:rPr>
        <w:t>ClearMotiv</w:t>
      </w:r>
      <w:proofErr w:type="spellEnd"/>
      <w:r w:rsidRPr="00853848">
        <w:rPr>
          <w:rFonts w:ascii="AR P丸ゴシック体M" w:eastAsia="AR P丸ゴシック体M" w:hint="eastAsia"/>
          <w:sz w:val="20"/>
          <w:szCs w:val="20"/>
        </w:rPr>
        <w:t>®</w:t>
      </w:r>
      <w:r w:rsidRPr="00853848">
        <w:rPr>
          <w:rFonts w:ascii="AR P丸ゴシック体M" w:eastAsia="AR P丸ゴシック体M" w:hint="eastAsia"/>
          <w:sz w:val="20"/>
          <w:szCs w:val="20"/>
        </w:rPr>
        <w:t xml:space="preserve"> II イメージング技術は超高速 2 ミリ秒液晶応答時間を実現します。</w:t>
      </w:r>
    </w:p>
    <w:p w:rsidR="00853848" w:rsidRDefault="00853848" w:rsidP="00CF1265"/>
    <w:p w:rsidR="00224223" w:rsidRPr="00853848" w:rsidRDefault="00E208CA" w:rsidP="00CF1265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int="eastAsia"/>
          <w:b/>
        </w:rPr>
        <w:t>・</w:t>
      </w:r>
      <w:r w:rsidR="00224223" w:rsidRPr="00853848">
        <w:rPr>
          <w:rFonts w:ascii="AR P丸ゴシック体M" w:eastAsia="AR P丸ゴシック体M" w:hint="eastAsia"/>
          <w:b/>
        </w:rPr>
        <w:t>ブルーライトフィルターで快適性が向上します</w:t>
      </w:r>
    </w:p>
    <w:p w:rsidR="00224223" w:rsidRPr="00224223" w:rsidRDefault="00224223" w:rsidP="00224223">
      <w:r w:rsidRPr="00224223">
        <w:rPr>
          <w:noProof/>
          <w:lang w:eastAsia="zh-TW"/>
        </w:rPr>
        <w:drawing>
          <wp:inline distT="0" distB="0" distL="0" distR="0">
            <wp:extent cx="2720340" cy="2278380"/>
            <wp:effectExtent l="0" t="0" r="3810" b="7620"/>
            <wp:docPr id="22" name="図 22" descr="http://ap.viewsonic.com/asset-files/images/feature/LCD/vx63-w-bluelight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ap.viewsonic.com/asset-files/images/feature/LCD/vx63-w-bluelight-jp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223" w:rsidRPr="00853848" w:rsidRDefault="00CF1265" w:rsidP="00CF1265">
      <w:pPr>
        <w:rPr>
          <w:rFonts w:ascii="AR P丸ゴシック体M" w:eastAsia="AR P丸ゴシック体M" w:hAnsi="Arial" w:cs="Arial"/>
          <w:b/>
          <w:color w:val="444444"/>
        </w:rPr>
      </w:pPr>
      <w:r w:rsidRPr="00CF1265">
        <w:rPr>
          <w:rFonts w:hint="eastAsia"/>
        </w:rPr>
        <w:br/>
      </w:r>
      <w:r w:rsidR="00E208CA" w:rsidRPr="00853848">
        <w:rPr>
          <w:rFonts w:ascii="AR P丸ゴシック体M" w:eastAsia="AR P丸ゴシック体M" w:hAnsi="Arial" w:cs="Arial" w:hint="eastAsia"/>
          <w:b/>
          <w:color w:val="444444"/>
        </w:rPr>
        <w:t>・</w:t>
      </w:r>
      <w:r w:rsidR="00224223" w:rsidRPr="00853848">
        <w:rPr>
          <w:rFonts w:ascii="AR P丸ゴシック体M" w:eastAsia="AR P丸ゴシック体M" w:hAnsi="Arial" w:cs="Arial" w:hint="eastAsia"/>
          <w:b/>
          <w:color w:val="444444"/>
        </w:rPr>
        <w:t>省エネ LED バックライト長持ち</w:t>
      </w:r>
    </w:p>
    <w:p w:rsidR="00E208CA" w:rsidRPr="00853848" w:rsidRDefault="00E208CA" w:rsidP="00CF1265">
      <w:pPr>
        <w:rPr>
          <w:rFonts w:ascii="AR P丸ゴシック体M" w:eastAsia="AR P丸ゴシック体M"/>
          <w:sz w:val="20"/>
          <w:szCs w:val="20"/>
        </w:rPr>
      </w:pPr>
      <w:r w:rsidRPr="00853848">
        <w:rPr>
          <w:rFonts w:ascii="AR P丸ゴシック体M" w:eastAsia="AR P丸ゴシック体M" w:hint="eastAsia"/>
          <w:sz w:val="20"/>
          <w:szCs w:val="20"/>
        </w:rPr>
        <w:t>CCFL バックライトディスプレイよりも消費電力を 35% 低減して、寿命を最大 30,000 時間まで延ばします。</w:t>
      </w:r>
    </w:p>
    <w:p w:rsidR="00E208CA" w:rsidRPr="00E208CA" w:rsidRDefault="00E208CA" w:rsidP="00E208CA">
      <w:r w:rsidRPr="00E208CA">
        <w:rPr>
          <w:noProof/>
          <w:lang w:eastAsia="zh-TW"/>
        </w:rPr>
        <w:lastRenderedPageBreak/>
        <w:drawing>
          <wp:inline distT="0" distB="0" distL="0" distR="0">
            <wp:extent cx="2682240" cy="2034540"/>
            <wp:effectExtent l="0" t="0" r="3810" b="3810"/>
            <wp:docPr id="24" name="図 24" descr="http://ap.viewsonic.com/asset-files/images/feature/LCD/vx63-w-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ap.viewsonic.com/asset-files/images/feature/LCD/vx63-w-le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48" w:rsidRDefault="00853848" w:rsidP="00CF1265">
      <w:pPr>
        <w:rPr>
          <w:rFonts w:ascii="AR P丸ゴシック体M" w:eastAsia="AR P丸ゴシック体M" w:hAnsi="Arial" w:cs="Arial"/>
          <w:b/>
          <w:color w:val="444444"/>
        </w:rPr>
      </w:pPr>
    </w:p>
    <w:p w:rsidR="00132E30" w:rsidRPr="00853848" w:rsidRDefault="00132E30" w:rsidP="00CF1265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・デュアル HDMI 入力で多様なフル HD 接続</w:t>
      </w:r>
    </w:p>
    <w:p w:rsidR="00132E30" w:rsidRPr="00853848" w:rsidRDefault="00132E30" w:rsidP="00CF1265">
      <w:pPr>
        <w:rPr>
          <w:rFonts w:ascii="AR P丸ゴシック体M" w:eastAsia="AR P丸ゴシック体M"/>
          <w:sz w:val="20"/>
          <w:szCs w:val="20"/>
        </w:rPr>
      </w:pPr>
      <w:r w:rsidRPr="00853848">
        <w:rPr>
          <w:rFonts w:ascii="AR P丸ゴシック体M" w:eastAsia="AR P丸ゴシック体M" w:hint="eastAsia"/>
          <w:sz w:val="20"/>
          <w:szCs w:val="20"/>
        </w:rPr>
        <w:t>HDMI は最高の未来志向のビデオ標準です。真のデジタル画像の鮮明度をお約束します。HDMI 入力が 2 セット装備されています。</w:t>
      </w:r>
    </w:p>
    <w:p w:rsidR="002F24EA" w:rsidRDefault="00132E30" w:rsidP="00CF1265">
      <w:r w:rsidRPr="00132E30">
        <w:rPr>
          <w:noProof/>
          <w:lang w:eastAsia="zh-TW"/>
        </w:rPr>
        <w:drawing>
          <wp:inline distT="0" distB="0" distL="0" distR="0">
            <wp:extent cx="3185160" cy="2182618"/>
            <wp:effectExtent l="0" t="0" r="0" b="8255"/>
            <wp:docPr id="25" name="図 25" descr="http://ap.viewsonic.com/asset-files/images/feature/LCD/vx63-w-hd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ap.viewsonic.com/asset-files/images/feature/LCD/vx63-w-hdmi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245" cy="2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A4A" w:rsidRPr="00853848" w:rsidRDefault="00AC4A4A" w:rsidP="00AC4A4A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int="eastAsia"/>
          <w:b/>
        </w:rPr>
        <w:t>・エコモードでより多くのエネルギーを節約して費用を低減します</w:t>
      </w:r>
    </w:p>
    <w:p w:rsidR="00AC4A4A" w:rsidRPr="00853848" w:rsidRDefault="00AC4A4A" w:rsidP="00AC4A4A">
      <w:pPr>
        <w:rPr>
          <w:rFonts w:ascii="AR P丸ゴシック体M" w:eastAsia="AR P丸ゴシック体M"/>
          <w:sz w:val="20"/>
          <w:szCs w:val="20"/>
        </w:rPr>
      </w:pPr>
      <w:r w:rsidRPr="00853848">
        <w:rPr>
          <w:rFonts w:ascii="AR P丸ゴシック体M" w:eastAsia="AR P丸ゴシック体M" w:hint="eastAsia"/>
          <w:sz w:val="20"/>
          <w:szCs w:val="20"/>
        </w:rPr>
        <w:t>「最適化 （Optimize）（75%）」設定、または、電気代を最大 25% まで節約する 「省エネ（Conserve） （50%）」設定から選択できます。環境光が少ない場合は、エコモードで輝度を調整して可視性を改善し、目の疲労を軽減します</w:t>
      </w:r>
      <w:r>
        <w:rPr>
          <w:rFonts w:ascii="AR P丸ゴシック体M" w:eastAsia="AR P丸ゴシック体M" w:hint="eastAsia"/>
          <w:sz w:val="20"/>
          <w:szCs w:val="20"/>
        </w:rPr>
        <w:t>。</w:t>
      </w:r>
    </w:p>
    <w:p w:rsidR="00AC4A4A" w:rsidRDefault="00AC4A4A" w:rsidP="00AC4A4A"/>
    <w:p w:rsidR="00AC4A4A" w:rsidRPr="00853848" w:rsidRDefault="00AC4A4A" w:rsidP="00AC4A4A">
      <w:pPr>
        <w:rPr>
          <w:rFonts w:ascii="AR P丸ゴシック体M" w:eastAsia="AR P丸ゴシック体M"/>
          <w:b/>
        </w:rPr>
      </w:pPr>
      <w:r w:rsidRPr="00853848">
        <w:rPr>
          <w:rFonts w:ascii="AR P丸ゴシック体M" w:eastAsia="AR P丸ゴシック体M" w:hint="eastAsia"/>
          <w:b/>
        </w:rPr>
        <w:t>・デュアル統合ステレオスピーカー</w:t>
      </w:r>
    </w:p>
    <w:p w:rsidR="00AC4A4A" w:rsidRPr="00853848" w:rsidRDefault="00AC4A4A" w:rsidP="00AC4A4A">
      <w:pPr>
        <w:rPr>
          <w:rFonts w:ascii="AR P丸ゴシック体M" w:eastAsia="AR P丸ゴシック体M"/>
          <w:sz w:val="20"/>
          <w:szCs w:val="20"/>
        </w:rPr>
      </w:pPr>
      <w:r w:rsidRPr="00853848">
        <w:rPr>
          <w:rFonts w:ascii="AR P丸ゴシック体M" w:eastAsia="AR P丸ゴシック体M" w:hint="eastAsia"/>
          <w:sz w:val="20"/>
          <w:szCs w:val="20"/>
        </w:rPr>
        <w:t>2 台の統合 1.5W ステレオスピーカーが装備されています。マルチメディア性能を向上させます</w:t>
      </w:r>
      <w:r>
        <w:rPr>
          <w:rFonts w:ascii="AR P丸ゴシック体M" w:eastAsia="AR P丸ゴシック体M" w:hint="eastAsia"/>
          <w:sz w:val="20"/>
          <w:szCs w:val="20"/>
        </w:rPr>
        <w:t>。</w:t>
      </w:r>
    </w:p>
    <w:p w:rsidR="00AC4A4A" w:rsidRDefault="00AC4A4A" w:rsidP="00AC4A4A"/>
    <w:p w:rsidR="00AC4A4A" w:rsidRPr="00853848" w:rsidRDefault="00AC4A4A" w:rsidP="00AC4A4A">
      <w:pPr>
        <w:rPr>
          <w:rFonts w:ascii="AR P丸ゴシック体M" w:eastAsia="AR P丸ゴシック体M" w:hAnsi="Arial" w:cs="Arial"/>
          <w:b/>
          <w:color w:val="444444"/>
        </w:rPr>
      </w:pPr>
      <w:r w:rsidRPr="00853848">
        <w:rPr>
          <w:rFonts w:ascii="AR P丸ゴシック体M" w:eastAsia="AR P丸ゴシック体M" w:hAnsi="Arial" w:cs="Arial" w:hint="eastAsia"/>
          <w:b/>
          <w:color w:val="444444"/>
        </w:rPr>
        <w:t>・VESA マウント式</w:t>
      </w:r>
    </w:p>
    <w:p w:rsidR="00AC4A4A" w:rsidRPr="00853848" w:rsidRDefault="00AC4A4A" w:rsidP="00AC4A4A">
      <w:pPr>
        <w:rPr>
          <w:rFonts w:ascii="AR P丸ゴシック体M" w:eastAsia="AR P丸ゴシック体M" w:hAnsi="Arial" w:cs="Arial"/>
          <w:color w:val="444444"/>
          <w:sz w:val="20"/>
          <w:szCs w:val="20"/>
        </w:rPr>
      </w:pPr>
      <w:r w:rsidRPr="00853848">
        <w:rPr>
          <w:rFonts w:ascii="AR P丸ゴシック体M" w:eastAsia="AR P丸ゴシック体M" w:hAnsi="Arial" w:cs="Arial" w:hint="eastAsia"/>
          <w:color w:val="444444"/>
          <w:sz w:val="20"/>
          <w:szCs w:val="20"/>
        </w:rPr>
        <w:t>VESA マウント式設計なので、必要に応じてディスプレイをモニタースタンドまたは壁に取り付けることができます。</w:t>
      </w:r>
    </w:p>
    <w:p w:rsidR="00AC4A4A" w:rsidRDefault="00AC4A4A" w:rsidP="00CF1265"/>
    <w:p w:rsidR="0033585B" w:rsidRPr="0033585B" w:rsidRDefault="0033585B" w:rsidP="00CF1265">
      <w:pPr>
        <w:rPr>
          <w:rFonts w:ascii="AR P丸ゴシック体M" w:eastAsia="AR P丸ゴシック体M"/>
          <w:b/>
        </w:rPr>
      </w:pPr>
      <w:r w:rsidRPr="0033585B">
        <w:rPr>
          <w:rFonts w:ascii="AR P丸ゴシック体M" w:eastAsia="AR P丸ゴシック体M" w:hint="eastAsia"/>
          <w:b/>
        </w:rPr>
        <w:t>・安心の3年間保証（液晶パネル、バックライトを含みます）</w:t>
      </w:r>
    </w:p>
    <w:p w:rsidR="0033585B" w:rsidRPr="00AC4A4A" w:rsidRDefault="0033585B" w:rsidP="00CF1265"/>
    <w:p w:rsidR="00132E30" w:rsidRPr="00BB79F8" w:rsidRDefault="00C65FDA" w:rsidP="00CF1265">
      <w:pPr>
        <w:rPr>
          <w:rFonts w:ascii="AR P丸ゴシック体M" w:eastAsia="AR P丸ゴシック体M"/>
          <w:b/>
        </w:rPr>
      </w:pPr>
      <w:r w:rsidRPr="00BB79F8">
        <w:rPr>
          <w:rFonts w:ascii="AR P丸ゴシック体M" w:eastAsia="AR P丸ゴシック体M" w:hint="eastAsia"/>
          <w:b/>
        </w:rPr>
        <w:t>■</w:t>
      </w:r>
      <w:r w:rsidR="00132E30" w:rsidRPr="00BB79F8">
        <w:rPr>
          <w:rFonts w:ascii="AR P丸ゴシック体M" w:eastAsia="AR P丸ゴシック体M" w:hint="eastAsia"/>
          <w:b/>
        </w:rPr>
        <w:t>主な仕様</w:t>
      </w:r>
    </w:p>
    <w:p w:rsidR="008B5B41" w:rsidRPr="00BB79F8" w:rsidRDefault="008B5B41" w:rsidP="008B5B41">
      <w:pPr>
        <w:rPr>
          <w:rFonts w:ascii="AR P丸ゴシック体M" w:eastAsia="AR P丸ゴシック体M"/>
          <w:b/>
          <w:sz w:val="20"/>
          <w:szCs w:val="20"/>
        </w:rPr>
      </w:pPr>
      <w:r w:rsidRPr="00BB79F8">
        <w:rPr>
          <w:rFonts w:ascii="AR P丸ゴシック体M" w:eastAsia="AR P丸ゴシック体M" w:hint="eastAsia"/>
          <w:b/>
          <w:sz w:val="20"/>
          <w:szCs w:val="20"/>
        </w:rPr>
        <w:lastRenderedPageBreak/>
        <w:t>製品コード：</w:t>
      </w:r>
      <w:r w:rsidR="0033585B">
        <w:rPr>
          <w:rFonts w:ascii="AR P丸ゴシック体M" w:eastAsia="AR P丸ゴシック体M" w:hint="eastAsia"/>
          <w:b/>
          <w:sz w:val="20"/>
          <w:szCs w:val="20"/>
        </w:rPr>
        <w:t>76690775502</w:t>
      </w:r>
      <w:r w:rsidRPr="00BB79F8">
        <w:rPr>
          <w:rFonts w:ascii="AR P丸ゴシック体M" w:eastAsia="AR P丸ゴシック体M" w:hint="eastAsia"/>
          <w:b/>
          <w:sz w:val="20"/>
          <w:szCs w:val="20"/>
        </w:rPr>
        <w:t>2</w:t>
      </w:r>
      <w:r w:rsidRPr="00BB79F8">
        <w:rPr>
          <w:rFonts w:ascii="AR P丸ゴシック体M" w:eastAsia="AR P丸ゴシック体M" w:hint="eastAsia"/>
          <w:b/>
          <w:sz w:val="20"/>
          <w:szCs w:val="20"/>
        </w:rPr>
        <w:tab/>
        <w:t>製品名（型番）VX2263SMHI－W</w:t>
      </w:r>
      <w:r w:rsidR="00853848" w:rsidRPr="00BB79F8">
        <w:rPr>
          <w:rFonts w:ascii="AR P丸ゴシック体M" w:eastAsia="AR P丸ゴシック体M" w:hint="eastAsia"/>
          <w:b/>
          <w:sz w:val="20"/>
          <w:szCs w:val="20"/>
        </w:rPr>
        <w:t>（21.5インチ）</w:t>
      </w:r>
    </w:p>
    <w:p w:rsidR="008B5B41" w:rsidRPr="00BB79F8" w:rsidRDefault="008B5B41" w:rsidP="008B5B41">
      <w:pPr>
        <w:rPr>
          <w:rFonts w:ascii="AR P丸ゴシック体M" w:eastAsia="AR P丸ゴシック体M"/>
          <w:b/>
          <w:sz w:val="20"/>
          <w:szCs w:val="20"/>
        </w:rPr>
      </w:pPr>
      <w:r w:rsidRPr="00BB79F8">
        <w:rPr>
          <w:rFonts w:ascii="AR P丸ゴシック体M" w:eastAsia="AR P丸ゴシック体M" w:hint="eastAsia"/>
          <w:b/>
          <w:sz w:val="20"/>
          <w:szCs w:val="20"/>
        </w:rPr>
        <w:t>製品コード：</w:t>
      </w:r>
      <w:r w:rsidR="0033585B">
        <w:rPr>
          <w:rFonts w:ascii="AR P丸ゴシック体M" w:eastAsia="AR P丸ゴシック体M" w:hint="eastAsia"/>
          <w:b/>
          <w:sz w:val="20"/>
          <w:szCs w:val="20"/>
        </w:rPr>
        <w:t>76690775552</w:t>
      </w:r>
      <w:r w:rsidRPr="00BB79F8">
        <w:rPr>
          <w:rFonts w:ascii="AR P丸ゴシック体M" w:eastAsia="AR P丸ゴシック体M" w:hint="eastAsia"/>
          <w:b/>
          <w:sz w:val="20"/>
          <w:szCs w:val="20"/>
        </w:rPr>
        <w:t>7</w:t>
      </w:r>
      <w:r w:rsidRPr="00BB79F8">
        <w:rPr>
          <w:rFonts w:ascii="AR P丸ゴシック体M" w:eastAsia="AR P丸ゴシック体M" w:hint="eastAsia"/>
          <w:b/>
          <w:sz w:val="20"/>
          <w:szCs w:val="20"/>
        </w:rPr>
        <w:tab/>
        <w:t>製品名（型番）VX2363SMHI－W</w:t>
      </w:r>
      <w:r w:rsidR="00853848" w:rsidRPr="00BB79F8">
        <w:rPr>
          <w:rFonts w:ascii="AR P丸ゴシック体M" w:eastAsia="AR P丸ゴシック体M" w:hint="eastAsia"/>
          <w:b/>
          <w:sz w:val="20"/>
          <w:szCs w:val="20"/>
        </w:rPr>
        <w:t>（23インチ）</w:t>
      </w:r>
    </w:p>
    <w:p w:rsidR="00C65FDA" w:rsidRDefault="00C65FDA" w:rsidP="00CF1265"/>
    <w:tbl>
      <w:tblPr>
        <w:tblW w:w="4900" w:type="pct"/>
        <w:tblInd w:w="1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4"/>
        <w:gridCol w:w="1934"/>
        <w:gridCol w:w="5801"/>
      </w:tblGrid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液晶モニター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タイプ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BB79F8" w:rsidRDefault="00853848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21.5</w:t>
            </w:r>
            <w:r w:rsidR="00C65FDA" w:rsidRPr="00BB79F8">
              <w:rPr>
                <w:rFonts w:ascii="AR P丸ゴシック体M" w:eastAsia="AR P丸ゴシック体M" w:hint="eastAsia"/>
                <w:sz w:val="20"/>
                <w:szCs w:val="20"/>
              </w:rPr>
              <w:t>インチ、23インチ</w:t>
            </w:r>
            <w:r w:rsidR="00132E30"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カラーアクティブマトリクス </w:t>
            </w:r>
          </w:p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TFT 液晶モニター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表示領域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AF352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>
              <w:rPr>
                <w:rFonts w:ascii="AR P丸ゴシック体M" w:eastAsia="AR P丸ゴシック体M" w:hint="eastAsia"/>
                <w:sz w:val="20"/>
                <w:szCs w:val="20"/>
              </w:rPr>
              <w:t>21.5インチ、</w:t>
            </w:r>
            <w:r w:rsidR="00132E30" w:rsidRPr="00BB79F8">
              <w:rPr>
                <w:rFonts w:ascii="AR P丸ゴシック体M" w:eastAsia="AR P丸ゴシック体M" w:hint="eastAsia"/>
                <w:sz w:val="20"/>
                <w:szCs w:val="20"/>
              </w:rPr>
              <w:t>23 インチ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最適な解像度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1920x1080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コントラスト比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  <w:lang w:eastAsia="zh-TW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  <w:lang w:eastAsia="zh-TW"/>
              </w:rPr>
              <w:t>1000:1（標準）、 50M:1（最大）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輝度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250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cd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/m2（標準）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視野角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178°/178°（標準）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応答速度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2ms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パネル表面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アンチグレアタイプ、硬度 3H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光源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30,000 時間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色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16.7 M (6 ビット + FRC)</w:t>
            </w:r>
          </w:p>
        </w:tc>
      </w:tr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ビデオ入力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アナログ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RGB アナログ（75 Ω、0.7 / 1.0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Vp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-p）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デジタル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HDMI（TMDS、100 Ω）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周波数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Fh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: 24-82KHz; Fv: 50-75Hz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同期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セパレート 同期/コンポジット 同期/同期 オングリーン</w:t>
            </w:r>
          </w:p>
        </w:tc>
      </w:tr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互換性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PC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PC 互換性（VGA 最大 1920x1080 ノンインターレース）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Mac</w:t>
            </w: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®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電源 Mac （最大 1920x1080）</w:t>
            </w:r>
          </w:p>
        </w:tc>
      </w:tr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コネクタ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アナログ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15 芯ミニ D-sub x1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デジタル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HDMI（MHL） x2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オーディオ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出力: 3.5mm プラグ x1; 入力:3.5mm プラグ x1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電源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電源アダプタ 、2 芯プラグ（PSE） x1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オーディオ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スピーカー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1.5 Wx2</w:t>
            </w:r>
          </w:p>
        </w:tc>
      </w:tr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電源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電圧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AC 100-240V（ユニバーサル）; 50/60 Hz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消費電力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20W; 最適化（Optimize）:17W; 省エネ（Conserve）:14W</w:t>
            </w:r>
          </w:p>
        </w:tc>
      </w:tr>
      <w:tr w:rsidR="00132E30" w:rsidRPr="00132E30" w:rsidTr="00132E30">
        <w:tc>
          <w:tcPr>
            <w:tcW w:w="1000" w:type="pct"/>
            <w:vMerge w:val="restar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動作条件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温度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32°F ~ 104°F / 0°C ~ 40°C</w:t>
            </w:r>
          </w:p>
        </w:tc>
      </w:tr>
      <w:tr w:rsidR="00132E30" w:rsidRPr="00132E30" w:rsidTr="00132E30">
        <w:tc>
          <w:tcPr>
            <w:tcW w:w="0" w:type="auto"/>
            <w:vMerge/>
            <w:tcBorders>
              <w:top w:val="single" w:sz="6" w:space="0" w:color="DDDDDD"/>
            </w:tcBorders>
            <w:vAlign w:val="center"/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湿度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10% ～ 90%（結露しないこと）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寸法</w:t>
            </w:r>
            <w:r w:rsidR="00ED581C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物理的寸法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2F24EA" w:rsidRDefault="002F24EA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F24EA">
              <w:rPr>
                <w:rFonts w:ascii="AR P丸ゴシック体M" w:eastAsia="AR P丸ゴシック体M" w:hint="eastAsia"/>
                <w:sz w:val="20"/>
                <w:szCs w:val="20"/>
              </w:rPr>
              <w:t>21.5”：498.8mm（幅）x 387.7mm（高さ）x 164mm（奥行）</w:t>
            </w:r>
          </w:p>
          <w:p w:rsidR="00DE034B" w:rsidRPr="00BB79F8" w:rsidRDefault="00DE034B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23”：</w:t>
            </w:r>
            <w:r w:rsidR="00132E30" w:rsidRPr="00BB79F8">
              <w:rPr>
                <w:rFonts w:ascii="AR P丸ゴシック体M" w:eastAsia="AR P丸ゴシック体M" w:hint="eastAsia"/>
                <w:sz w:val="20"/>
                <w:szCs w:val="20"/>
              </w:rPr>
              <w:t>531.9mm（幅）x 405.8mm（高さ）x 164mm（奥行）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重量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本体のみ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2F24EA" w:rsidRDefault="002F24EA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2F24EA">
              <w:rPr>
                <w:rFonts w:ascii="AR P丸ゴシック体M" w:eastAsia="AR P丸ゴシック体M" w:hint="eastAsia"/>
                <w:sz w:val="20"/>
                <w:szCs w:val="20"/>
              </w:rPr>
              <w:t>21.5”：2.9 kg</w:t>
            </w:r>
          </w:p>
          <w:p w:rsidR="00853848" w:rsidRPr="00BB79F8" w:rsidRDefault="00853848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lastRenderedPageBreak/>
              <w:t>23”：</w:t>
            </w:r>
            <w:r w:rsidR="00132E30" w:rsidRPr="00BB79F8">
              <w:rPr>
                <w:rFonts w:ascii="AR P丸ゴシック体M" w:eastAsia="AR P丸ゴシック体M" w:hint="eastAsia"/>
                <w:sz w:val="20"/>
                <w:szCs w:val="20"/>
              </w:rPr>
              <w:t>3.2 kg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lastRenderedPageBreak/>
              <w:t>安全規格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CE EMC CB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RoHS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Green BOM List &amp;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RoHS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DoC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ErP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REACH SVHC List &amp; 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DoC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WEEE WHQL Windows 8, BSMI, PSB, VCCI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壁取付け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F7115D" w:rsidRDefault="00132E30" w:rsidP="00F7115D">
            <w:pPr>
              <w:rPr>
                <w:rFonts w:ascii="AR P丸ゴシック体M" w:eastAsia="新細明體"/>
                <w:b/>
                <w:bCs/>
                <w:sz w:val="20"/>
                <w:szCs w:val="20"/>
                <w:lang w:eastAsia="zh-TW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VESA</w:t>
            </w:r>
            <w:r w:rsidR="00F7115D">
              <w:rPr>
                <w:rFonts w:ascii="AR P丸ゴシック体M" w:eastAsia="新細明體" w:hint="eastAsia"/>
                <w:b/>
                <w:bCs/>
                <w:sz w:val="20"/>
                <w:szCs w:val="20"/>
                <w:lang w:eastAsia="zh-TW"/>
              </w:rPr>
              <w:t>(R)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100 x 100 mm</w:t>
            </w:r>
          </w:p>
        </w:tc>
      </w:tr>
      <w:tr w:rsidR="00132E30" w:rsidRPr="00132E30" w:rsidTr="00132E30"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同梱物</w:t>
            </w:r>
          </w:p>
        </w:tc>
        <w:tc>
          <w:tcPr>
            <w:tcW w:w="1000" w:type="pct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b/>
                <w:bCs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tcMar>
              <w:top w:w="45" w:type="dxa"/>
              <w:left w:w="60" w:type="dxa"/>
              <w:bottom w:w="30" w:type="dxa"/>
              <w:right w:w="60" w:type="dxa"/>
            </w:tcMar>
            <w:hideMark/>
          </w:tcPr>
          <w:p w:rsidR="00132E30" w:rsidRPr="00BB79F8" w:rsidRDefault="00132E30" w:rsidP="00132E30">
            <w:pPr>
              <w:rPr>
                <w:rFonts w:ascii="AR P丸ゴシック体M" w:eastAsia="AR P丸ゴシック体M"/>
                <w:sz w:val="20"/>
                <w:szCs w:val="20"/>
              </w:rPr>
            </w:pPr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電源ケーブル、 アダプタ、 D-Sub ビデオケーブル、 HDMI ケーブル、オーディオケーブル、クイックスタートガイド、</w:t>
            </w:r>
            <w:proofErr w:type="spellStart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>ViewSonic</w:t>
            </w:r>
            <w:proofErr w:type="spellEnd"/>
            <w:r w:rsidRPr="00BB79F8">
              <w:rPr>
                <w:rFonts w:ascii="AR P丸ゴシック体M" w:eastAsia="AR P丸ゴシック体M" w:hint="eastAsia"/>
                <w:sz w:val="20"/>
                <w:szCs w:val="20"/>
              </w:rPr>
              <w:t xml:space="preserve"> ウィザード CD-ROM *実際の同梱物は市場によって異なることがあります</w:t>
            </w:r>
          </w:p>
        </w:tc>
      </w:tr>
    </w:tbl>
    <w:p w:rsidR="00132E30" w:rsidRDefault="00132E30" w:rsidP="00CF1265"/>
    <w:p w:rsidR="00151EAB" w:rsidRDefault="00151EAB" w:rsidP="00CF1265"/>
    <w:p w:rsidR="00151EAB" w:rsidRDefault="00151EAB" w:rsidP="00CF1265"/>
    <w:p w:rsidR="00151EAB" w:rsidRPr="00132E30" w:rsidRDefault="00151EAB" w:rsidP="00CF1265"/>
    <w:p w:rsidR="00CF1265" w:rsidRPr="00BB79F8" w:rsidRDefault="00853848" w:rsidP="00CF1265">
      <w:pPr>
        <w:rPr>
          <w:rFonts w:ascii="AR P丸ゴシック体M" w:eastAsia="AR P丸ゴシック体M"/>
          <w:b/>
          <w:bCs/>
        </w:rPr>
      </w:pPr>
      <w:r w:rsidRPr="00BB79F8">
        <w:rPr>
          <w:rFonts w:ascii="AR P丸ゴシック体M" w:eastAsia="AR P丸ゴシック体M" w:hint="eastAsia"/>
          <w:b/>
          <w:bCs/>
        </w:rPr>
        <w:t>■</w:t>
      </w:r>
      <w:proofErr w:type="spellStart"/>
      <w:r w:rsidRPr="00BB79F8">
        <w:rPr>
          <w:rFonts w:ascii="AR P丸ゴシック体M" w:eastAsia="AR P丸ゴシック体M" w:hint="eastAsia"/>
          <w:b/>
          <w:bCs/>
        </w:rPr>
        <w:t>ViewSonic</w:t>
      </w:r>
      <w:proofErr w:type="spellEnd"/>
      <w:r w:rsidR="00CF1265" w:rsidRPr="00BB79F8">
        <w:rPr>
          <w:rFonts w:ascii="AR P丸ゴシック体M" w:eastAsia="AR P丸ゴシック体M" w:hint="eastAsia"/>
          <w:b/>
          <w:bCs/>
        </w:rPr>
        <w:t>について</w:t>
      </w:r>
    </w:p>
    <w:p w:rsidR="00151EAB" w:rsidRDefault="00151EAB" w:rsidP="00151EAB">
      <w:pPr>
        <w:rPr>
          <w:rFonts w:ascii="AR P丸ゴシック体M" w:eastAsia="AR P丸ゴシック体M"/>
          <w:sz w:val="20"/>
          <w:szCs w:val="20"/>
        </w:rPr>
      </w:pPr>
      <w:r w:rsidRPr="00151EAB">
        <w:rPr>
          <w:rFonts w:ascii="AR P丸ゴシック体M" w:eastAsia="AR P丸ゴシック体M" w:hint="eastAsia"/>
          <w:sz w:val="20"/>
          <w:szCs w:val="20"/>
        </w:rPr>
        <w:t>１９８７年、アメリカ・カリフォルニア州で設立。ＶｉｅｗＳｏｎｉｃ（ビューソニック、本社、アメリカ・カリフォルニア）は、世界１３０ヶ国で実績を上げた革新的な商品群で、「ビジュアルソリューション製品において、お客様に求められ続ける世界的ブランドとなる」ことをミッションとして掲げています。ディスプレイ関連製品にはＬＥＤモニター・タッチディスプレイ・プロジェクター・大型サイネージ用ディスプレイ・仮想化デスクトップ製品などを有しています。</w:t>
      </w:r>
    </w:p>
    <w:p w:rsidR="00CC76F1" w:rsidRDefault="00151EAB" w:rsidP="00151EAB">
      <w:pPr>
        <w:rPr>
          <w:rFonts w:ascii="AR P丸ゴシック体M" w:eastAsia="AR P丸ゴシック体M"/>
          <w:sz w:val="20"/>
          <w:szCs w:val="20"/>
        </w:rPr>
      </w:pPr>
      <w:r w:rsidRPr="00151EAB">
        <w:rPr>
          <w:rFonts w:ascii="AR P丸ゴシック体M" w:eastAsia="AR P丸ゴシック体M" w:hint="eastAsia"/>
          <w:sz w:val="20"/>
          <w:szCs w:val="20"/>
        </w:rPr>
        <w:t>本社が所在するアメリカマーケットでは、ディスプレイブランド第１位、プロジェクターブランド第２位（ＩＤＣ２０１３年調査）になっており、長年に渡り大きな実績を残しています。</w:t>
      </w:r>
    </w:p>
    <w:p w:rsidR="00151EAB" w:rsidRDefault="00151EAB" w:rsidP="00151EAB">
      <w:pPr>
        <w:rPr>
          <w:rFonts w:ascii="AR P丸ゴシック体M" w:eastAsia="AR P丸ゴシック体M"/>
          <w:sz w:val="20"/>
          <w:szCs w:val="20"/>
        </w:rPr>
      </w:pPr>
    </w:p>
    <w:p w:rsidR="00CC76F1" w:rsidRPr="00CC76F1" w:rsidRDefault="00CC76F1" w:rsidP="00CC76F1">
      <w:p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2014主な受賞履歴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The Best Selling Professional 1080p Projector Brand in the U.S. in Q1 &amp; Q2 2014- PMA Research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Ranked No.1 for ease of doing business in IT industry- CRN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Received Best New Awards-Channel Pro SMB Forum</w:t>
      </w:r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 xml:space="preserve">Received Best Innovation &amp; Performance Award- </w:t>
      </w:r>
      <w:proofErr w:type="spellStart"/>
      <w:r w:rsidRPr="00CC76F1">
        <w:rPr>
          <w:rFonts w:ascii="AR P丸ゴシック体M" w:eastAsia="AR P丸ゴシック体M"/>
          <w:sz w:val="20"/>
          <w:szCs w:val="20"/>
        </w:rPr>
        <w:t>Vmodtech</w:t>
      </w:r>
      <w:proofErr w:type="spellEnd"/>
    </w:p>
    <w:p w:rsidR="00151EAB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proofErr w:type="spellStart"/>
      <w:r w:rsidRPr="00CC76F1">
        <w:rPr>
          <w:rFonts w:ascii="AR P丸ゴシック体M" w:eastAsia="AR P丸ゴシック体M"/>
          <w:sz w:val="20"/>
          <w:szCs w:val="20"/>
        </w:rPr>
        <w:t>PCMag</w:t>
      </w:r>
      <w:proofErr w:type="spellEnd"/>
      <w:r w:rsidRPr="00CC76F1">
        <w:rPr>
          <w:rFonts w:ascii="AR P丸ゴシック体M" w:eastAsia="AR P丸ゴシック体M"/>
          <w:sz w:val="20"/>
          <w:szCs w:val="20"/>
        </w:rPr>
        <w:t xml:space="preserve"> No.1 for monitor </w:t>
      </w:r>
    </w:p>
    <w:p w:rsidR="00CC76F1" w:rsidRPr="00CC76F1" w:rsidRDefault="00F63FAD" w:rsidP="00151EAB">
      <w:pPr>
        <w:ind w:left="720"/>
        <w:rPr>
          <w:rFonts w:ascii="AR P丸ゴシック体M" w:eastAsia="AR P丸ゴシック体M"/>
          <w:sz w:val="20"/>
          <w:szCs w:val="20"/>
        </w:rPr>
      </w:pPr>
      <w:hyperlink r:id="rId17" w:tgtFrame="_blank" w:history="1">
        <w:r w:rsidR="00CC76F1" w:rsidRPr="00CC76F1">
          <w:rPr>
            <w:rStyle w:val="a3"/>
            <w:rFonts w:ascii="AR P丸ゴシック体M" w:eastAsia="AR P丸ゴシック体M"/>
            <w:sz w:val="20"/>
            <w:szCs w:val="20"/>
          </w:rPr>
          <w:t>http://www.pcmag.com/article2/0%2c2817%2c2472055%2c00.asp</w:t>
        </w:r>
      </w:hyperlink>
      <w:r w:rsidR="00CC76F1" w:rsidRPr="00CC76F1">
        <w:rPr>
          <w:rFonts w:ascii="AR P丸ゴシック体M" w:eastAsia="AR P丸ゴシック体M"/>
          <w:sz w:val="20"/>
          <w:szCs w:val="20"/>
        </w:rPr>
        <w:t xml:space="preserve">, </w:t>
      </w:r>
      <w:hyperlink r:id="rId18" w:tgtFrame="_blank" w:history="1">
        <w:r w:rsidR="00CC76F1" w:rsidRPr="00CC76F1">
          <w:rPr>
            <w:rStyle w:val="a3"/>
            <w:rFonts w:ascii="AR P丸ゴシック体M" w:eastAsia="AR P丸ゴシック体M"/>
            <w:sz w:val="20"/>
            <w:szCs w:val="20"/>
          </w:rPr>
          <w:t>http://www.pcmag.com/image_popup/0,1871,iid=438689,00.asp</w:t>
        </w:r>
      </w:hyperlink>
    </w:p>
    <w:p w:rsidR="00CC76F1" w:rsidRPr="00CC76F1" w:rsidRDefault="00CC76F1" w:rsidP="00CC76F1">
      <w:pPr>
        <w:numPr>
          <w:ilvl w:val="0"/>
          <w:numId w:val="3"/>
        </w:numPr>
        <w:rPr>
          <w:rFonts w:ascii="AR P丸ゴシック体M" w:eastAsia="AR P丸ゴシック体M"/>
          <w:sz w:val="20"/>
          <w:szCs w:val="20"/>
        </w:rPr>
      </w:pPr>
      <w:r w:rsidRPr="00CC76F1">
        <w:rPr>
          <w:rFonts w:ascii="AR P丸ゴシック体M" w:eastAsia="AR P丸ゴシック体M"/>
          <w:sz w:val="20"/>
          <w:szCs w:val="20"/>
        </w:rPr>
        <w:t>Full HD no. 1 for Projector</w:t>
      </w:r>
    </w:p>
    <w:p w:rsidR="00AC4A4A" w:rsidRPr="00CC76F1" w:rsidRDefault="00AC4A4A" w:rsidP="00CF1265">
      <w:pPr>
        <w:rPr>
          <w:rFonts w:ascii="AR P丸ゴシック体M" w:eastAsia="AR P丸ゴシック体M"/>
          <w:sz w:val="20"/>
          <w:szCs w:val="20"/>
        </w:rPr>
      </w:pPr>
    </w:p>
    <w:p w:rsidR="00BB79F8" w:rsidRPr="00CC76F1" w:rsidRDefault="00CF1265" w:rsidP="00CC76F1">
      <w:pPr>
        <w:rPr>
          <w:b/>
          <w:bCs/>
        </w:rPr>
      </w:pPr>
      <w:r w:rsidRPr="00CF1265">
        <w:rPr>
          <w:rFonts w:hint="eastAsia"/>
          <w:b/>
          <w:bCs/>
        </w:rPr>
        <w:t>■お問い合わせ</w:t>
      </w:r>
    </w:p>
    <w:p w:rsidR="00CC76F1" w:rsidRPr="00CC76F1" w:rsidRDefault="00CC76F1" w:rsidP="00CC76F1">
      <w:proofErr w:type="spellStart"/>
      <w:r w:rsidRPr="00CC76F1">
        <w:rPr>
          <w:u w:val="single"/>
        </w:rPr>
        <w:t>ViewSonic</w:t>
      </w:r>
      <w:proofErr w:type="spellEnd"/>
      <w:r w:rsidRPr="00CC76F1">
        <w:rPr>
          <w:u w:val="single"/>
        </w:rPr>
        <w:t xml:space="preserve"> Asia Pacific Region</w:t>
      </w:r>
      <w:r w:rsidRPr="00CC76F1">
        <w:br/>
      </w:r>
      <w:r w:rsidRPr="00CC76F1">
        <w:br/>
        <w:t>Rena Huang</w:t>
      </w:r>
      <w:r w:rsidRPr="00CC76F1">
        <w:br/>
        <w:t>Tel: +886-2-2246-3456 ext 262</w:t>
      </w:r>
      <w:r w:rsidRPr="00CC76F1">
        <w:br/>
      </w:r>
      <w:hyperlink r:id="rId19" w:history="1">
        <w:r w:rsidRPr="00CC76F1">
          <w:rPr>
            <w:rStyle w:val="a3"/>
          </w:rPr>
          <w:t>rena.huang@tw.viewsonic.com</w:t>
        </w:r>
      </w:hyperlink>
      <w:r w:rsidRPr="00CC76F1">
        <w:br/>
      </w:r>
      <w:r w:rsidRPr="00CC76F1">
        <w:lastRenderedPageBreak/>
        <w:br/>
        <w:t>Lily Liu</w:t>
      </w:r>
      <w:r w:rsidRPr="00CC76F1">
        <w:br/>
        <w:t>Tel: +886-2-2246-3456 ext 623</w:t>
      </w:r>
      <w:r w:rsidRPr="00CC76F1">
        <w:br/>
      </w:r>
      <w:hyperlink r:id="rId20" w:history="1">
        <w:r w:rsidRPr="00CC76F1">
          <w:rPr>
            <w:rStyle w:val="a3"/>
          </w:rPr>
          <w:t>lily.liu@tw.viewsonic.com</w:t>
        </w:r>
      </w:hyperlink>
      <w:r w:rsidRPr="00CC76F1">
        <w:t xml:space="preserve"> </w:t>
      </w:r>
    </w:p>
    <w:p w:rsidR="00CC76F1" w:rsidRDefault="00CC76F1" w:rsidP="00CF1265"/>
    <w:p w:rsidR="00BB79F8" w:rsidRPr="00BB79F8" w:rsidRDefault="00BB79F8" w:rsidP="00CF1265">
      <w:pPr>
        <w:rPr>
          <w:rFonts w:ascii="AR P丸ゴシック体M" w:eastAsia="AR P丸ゴシック体M"/>
        </w:rPr>
      </w:pPr>
      <w:r w:rsidRPr="00BB79F8">
        <w:rPr>
          <w:rFonts w:ascii="AR P丸ゴシック体M" w:eastAsia="AR P丸ゴシック体M" w:hint="eastAsia"/>
          <w:b/>
          <w:bCs/>
        </w:rPr>
        <w:t>製品の仕様のお問い合わせ</w:t>
      </w:r>
      <w:r w:rsidRPr="00BB79F8">
        <w:rPr>
          <w:rFonts w:ascii="AR P丸ゴシック体M" w:eastAsia="AR P丸ゴシック体M" w:hint="eastAsia"/>
        </w:rPr>
        <w:t xml:space="preserve"> </w:t>
      </w:r>
    </w:p>
    <w:p w:rsidR="00CC76F1" w:rsidRPr="00BB79F8" w:rsidRDefault="00BB79F8" w:rsidP="00CF1265">
      <w:pPr>
        <w:rPr>
          <w:szCs w:val="21"/>
        </w:rPr>
      </w:pPr>
      <w:r w:rsidRPr="00BB79F8">
        <w:rPr>
          <w:rFonts w:ascii="AR P丸ゴシック体M" w:eastAsia="AR P丸ゴシック体M" w:hint="eastAsia"/>
          <w:szCs w:val="21"/>
        </w:rPr>
        <w:t xml:space="preserve">Tel：0120-341-329 </w:t>
      </w:r>
      <w:r w:rsidRPr="00BB79F8">
        <w:rPr>
          <w:rFonts w:ascii="AR P丸ゴシック体M" w:eastAsia="AR P丸ゴシック体M" w:hint="eastAsia"/>
          <w:szCs w:val="21"/>
        </w:rPr>
        <w:br/>
        <w:t>メールアドレス:</w:t>
      </w:r>
      <w:r w:rsidRPr="00BB79F8">
        <w:rPr>
          <w:szCs w:val="21"/>
        </w:rPr>
        <w:t xml:space="preserve"> </w:t>
      </w:r>
      <w:hyperlink r:id="rId21" w:history="1">
        <w:r w:rsidRPr="00BB79F8">
          <w:rPr>
            <w:rStyle w:val="a3"/>
            <w:szCs w:val="21"/>
          </w:rPr>
          <w:t>service@jp.viewsonic.com</w:t>
        </w:r>
      </w:hyperlink>
    </w:p>
    <w:p w:rsidR="00CC76F1" w:rsidRPr="00BB79F8" w:rsidRDefault="00CC76F1" w:rsidP="00CF1265">
      <w:pPr>
        <w:rPr>
          <w:szCs w:val="21"/>
        </w:rPr>
      </w:pPr>
    </w:p>
    <w:p w:rsidR="00CF1265" w:rsidRPr="00BB79F8" w:rsidRDefault="00CF1265" w:rsidP="00CF1265">
      <w:pPr>
        <w:rPr>
          <w:rFonts w:ascii="AR P丸ゴシック体M" w:eastAsia="AR P丸ゴシック体M"/>
          <w:szCs w:val="21"/>
        </w:rPr>
      </w:pPr>
      <w:r w:rsidRPr="00BB79F8">
        <w:rPr>
          <w:rFonts w:ascii="AR P丸ゴシック体M" w:eastAsia="AR P丸ゴシック体M" w:hint="eastAsia"/>
          <w:szCs w:val="21"/>
        </w:rPr>
        <w:t>詳細情報は</w:t>
      </w:r>
      <w:proofErr w:type="spellStart"/>
      <w:r w:rsidR="00BB79F8" w:rsidRPr="00BB79F8">
        <w:rPr>
          <w:rFonts w:ascii="AR P丸ゴシック体M" w:eastAsia="AR P丸ゴシック体M" w:hint="eastAsia"/>
          <w:szCs w:val="21"/>
        </w:rPr>
        <w:t>ViewSonicJapan</w:t>
      </w:r>
      <w:proofErr w:type="spellEnd"/>
      <w:r w:rsidRPr="00BB79F8">
        <w:rPr>
          <w:rFonts w:ascii="AR P丸ゴシック体M" w:eastAsia="AR P丸ゴシック体M" w:hint="eastAsia"/>
          <w:szCs w:val="21"/>
        </w:rPr>
        <w:t>ホームページをご覧下さい。</w:t>
      </w:r>
      <w:r w:rsidRPr="00BB79F8">
        <w:rPr>
          <w:rFonts w:ascii="AR P丸ゴシック体M" w:eastAsia="AR P丸ゴシック体M" w:hint="eastAsia"/>
          <w:szCs w:val="21"/>
        </w:rPr>
        <w:br/>
      </w:r>
      <w:r w:rsidR="00BB79F8" w:rsidRPr="00BB79F8">
        <w:rPr>
          <w:rFonts w:ascii="AR P丸ゴシック体M" w:eastAsia="AR P丸ゴシック体M" w:hint="eastAsia"/>
          <w:szCs w:val="21"/>
        </w:rPr>
        <w:t>http://ap.viewsonic.com/jp/</w:t>
      </w:r>
    </w:p>
    <w:p w:rsidR="00CF1265" w:rsidRPr="00BB79F8" w:rsidRDefault="00CF1265" w:rsidP="00CF1265">
      <w:pPr>
        <w:rPr>
          <w:rFonts w:ascii="AR P丸ゴシック体M" w:eastAsia="AR P丸ゴシック体M"/>
          <w:sz w:val="20"/>
          <w:szCs w:val="20"/>
        </w:rPr>
      </w:pPr>
      <w:r w:rsidRPr="00BB79F8">
        <w:rPr>
          <w:rFonts w:ascii="AR P丸ゴシック体M" w:eastAsia="AR P丸ゴシック体M" w:hint="eastAsia"/>
          <w:sz w:val="20"/>
          <w:szCs w:val="20"/>
        </w:rPr>
        <w:t>*記載されている会社名、商品名は、各社の商標及び登録商標です。</w:t>
      </w:r>
      <w:r w:rsidRPr="00BB79F8">
        <w:rPr>
          <w:rFonts w:ascii="AR P丸ゴシック体M" w:eastAsia="AR P丸ゴシック体M" w:hint="eastAsia"/>
          <w:sz w:val="20"/>
          <w:szCs w:val="20"/>
        </w:rPr>
        <w:br/>
        <w:t>*仕様は予告なしに変更される場合があります。</w:t>
      </w:r>
    </w:p>
    <w:p w:rsidR="00FD6F55" w:rsidRPr="00CF1265" w:rsidRDefault="00FD6F55"/>
    <w:sectPr w:rsidR="00FD6F55" w:rsidRPr="00CF1265" w:rsidSect="005C2E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6EA" w:rsidRDefault="00D516EA" w:rsidP="00AF3520">
      <w:r>
        <w:separator/>
      </w:r>
    </w:p>
  </w:endnote>
  <w:endnote w:type="continuationSeparator" w:id="0">
    <w:p w:rsidR="00D516EA" w:rsidRDefault="00D516EA" w:rsidP="00AF3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MS Gothic"/>
    <w:charset w:val="80"/>
    <w:family w:val="modern"/>
    <w:pitch w:val="variable"/>
    <w:sig w:usb0="00000000" w:usb1="08070000" w:usb2="00000010" w:usb3="00000000" w:csb0="0002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6EA" w:rsidRDefault="00D516EA" w:rsidP="00AF3520">
      <w:r>
        <w:separator/>
      </w:r>
    </w:p>
  </w:footnote>
  <w:footnote w:type="continuationSeparator" w:id="0">
    <w:p w:rsidR="00D516EA" w:rsidRDefault="00D516EA" w:rsidP="00AF3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D39A6"/>
    <w:multiLevelType w:val="hybridMultilevel"/>
    <w:tmpl w:val="9C167B7E"/>
    <w:lvl w:ilvl="0" w:tplc="34C029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70AE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28A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285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56C1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8641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CAF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05D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CCEF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27F78"/>
    <w:multiLevelType w:val="multilevel"/>
    <w:tmpl w:val="C84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706B0A"/>
    <w:multiLevelType w:val="multilevel"/>
    <w:tmpl w:val="36E4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265"/>
    <w:rsid w:val="00005AFE"/>
    <w:rsid w:val="00090AD1"/>
    <w:rsid w:val="0012374B"/>
    <w:rsid w:val="00132E30"/>
    <w:rsid w:val="00140CF6"/>
    <w:rsid w:val="00151EAB"/>
    <w:rsid w:val="001D14D4"/>
    <w:rsid w:val="00224223"/>
    <w:rsid w:val="00253FF7"/>
    <w:rsid w:val="00277AA4"/>
    <w:rsid w:val="002F24EA"/>
    <w:rsid w:val="0033585B"/>
    <w:rsid w:val="003E7D9F"/>
    <w:rsid w:val="005300F0"/>
    <w:rsid w:val="00534AB9"/>
    <w:rsid w:val="0054762D"/>
    <w:rsid w:val="00551E70"/>
    <w:rsid w:val="005C2E50"/>
    <w:rsid w:val="006412B0"/>
    <w:rsid w:val="0073485F"/>
    <w:rsid w:val="007409D8"/>
    <w:rsid w:val="00745EDA"/>
    <w:rsid w:val="007C6609"/>
    <w:rsid w:val="00845449"/>
    <w:rsid w:val="00853848"/>
    <w:rsid w:val="008B5B41"/>
    <w:rsid w:val="008C3C94"/>
    <w:rsid w:val="009318D2"/>
    <w:rsid w:val="00952211"/>
    <w:rsid w:val="00A259C7"/>
    <w:rsid w:val="00A61566"/>
    <w:rsid w:val="00AB6E93"/>
    <w:rsid w:val="00AC4A4A"/>
    <w:rsid w:val="00AF3520"/>
    <w:rsid w:val="00B20822"/>
    <w:rsid w:val="00B46568"/>
    <w:rsid w:val="00B55353"/>
    <w:rsid w:val="00B70B56"/>
    <w:rsid w:val="00BB79F8"/>
    <w:rsid w:val="00C26254"/>
    <w:rsid w:val="00C65FDA"/>
    <w:rsid w:val="00C677D6"/>
    <w:rsid w:val="00CC76F1"/>
    <w:rsid w:val="00CF1265"/>
    <w:rsid w:val="00D516EA"/>
    <w:rsid w:val="00D62357"/>
    <w:rsid w:val="00DE034B"/>
    <w:rsid w:val="00E062A5"/>
    <w:rsid w:val="00E208CA"/>
    <w:rsid w:val="00EB17EF"/>
    <w:rsid w:val="00ED581C"/>
    <w:rsid w:val="00F63FAD"/>
    <w:rsid w:val="00F7115D"/>
    <w:rsid w:val="00FD6F55"/>
    <w:rsid w:val="00FE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26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412B0"/>
    <w:pPr>
      <w:widowControl/>
      <w:ind w:leftChars="400" w:left="840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F3520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首 字元"/>
    <w:basedOn w:val="a0"/>
    <w:link w:val="a5"/>
    <w:uiPriority w:val="99"/>
    <w:rsid w:val="00AF3520"/>
  </w:style>
  <w:style w:type="paragraph" w:styleId="a7">
    <w:name w:val="footer"/>
    <w:basedOn w:val="a"/>
    <w:link w:val="a8"/>
    <w:uiPriority w:val="99"/>
    <w:unhideWhenUsed/>
    <w:rsid w:val="00AF3520"/>
    <w:pPr>
      <w:tabs>
        <w:tab w:val="center" w:pos="4252"/>
        <w:tab w:val="right" w:pos="8504"/>
      </w:tabs>
      <w:snapToGrid w:val="0"/>
    </w:pPr>
  </w:style>
  <w:style w:type="character" w:customStyle="1" w:styleId="a8">
    <w:name w:val="頁尾 字元"/>
    <w:basedOn w:val="a0"/>
    <w:link w:val="a7"/>
    <w:uiPriority w:val="99"/>
    <w:rsid w:val="00AF3520"/>
  </w:style>
  <w:style w:type="paragraph" w:styleId="a9">
    <w:name w:val="Balloon Text"/>
    <w:basedOn w:val="a"/>
    <w:link w:val="aa"/>
    <w:uiPriority w:val="99"/>
    <w:semiHidden/>
    <w:unhideWhenUsed/>
    <w:rsid w:val="00F711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711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22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10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80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09864">
                      <w:marLeft w:val="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7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70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2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41455">
          <w:marLeft w:val="1238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38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1" w:color="CBCBC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56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063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75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987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266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058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2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7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3127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7377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823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4892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958308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0314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7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52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1574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6655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05447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9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1" w:color="CBCBC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93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8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86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4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03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5944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35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910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18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8010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403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7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39542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7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50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5159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0982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9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44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5664">
                                  <w:marLeft w:val="0"/>
                                  <w:marRight w:val="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://www.pcmag.com/image_popup/0,1871,iid=438689,00.asp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ervice@jp.viewsonic.com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hyperlink" Target="http://www.pcmag.com/article2/0%2c2817%2c2472055%2c00.asp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lily.liu@tw.viewsonic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mailto:rena.huang@tw.viewsoni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Iwaki</dc:creator>
  <cp:lastModifiedBy>Rena Huang</cp:lastModifiedBy>
  <cp:revision>3</cp:revision>
  <cp:lastPrinted>2015-01-16T15:35:00Z</cp:lastPrinted>
  <dcterms:created xsi:type="dcterms:W3CDTF">2015-01-23T03:28:00Z</dcterms:created>
  <dcterms:modified xsi:type="dcterms:W3CDTF">2015-01-23T07:24:00Z</dcterms:modified>
</cp:coreProperties>
</file>